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A4" w:rsidRDefault="00BC5B86">
      <w:r>
        <w:rPr>
          <w:noProof/>
          <w:lang w:val="ru-RU" w:eastAsia="ru-RU"/>
        </w:rPr>
        <w:drawing>
          <wp:inline distT="0" distB="0" distL="0" distR="0">
            <wp:extent cx="6385374" cy="9030313"/>
            <wp:effectExtent l="0" t="7937" r="7937" b="793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86259" cy="90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BBC" w:rsidRPr="007D24FD" w:rsidRDefault="00D05BBC" w:rsidP="00BC5B86">
      <w:p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Программа по второму иностранному (французскому) языку на уровне среднего общего образования разработана на основе ФГОС СОО, а также на основе федеральной рабочей программы воспитания.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3"/>
          <w:sz w:val="28"/>
          <w:lang w:val="ru-RU"/>
        </w:rPr>
        <w:t xml:space="preserve">Программа по второму иностранному (французскому) языку устанавливает распределение обязательного предметного содержания по годам обучения; </w:t>
      </w:r>
      <w:proofErr w:type="gramStart"/>
      <w:r w:rsidRPr="007D24FD">
        <w:rPr>
          <w:rFonts w:ascii="Times New Roman" w:hAnsi="Times New Roman"/>
          <w:color w:val="000000"/>
          <w:spacing w:val="3"/>
          <w:sz w:val="28"/>
          <w:lang w:val="ru-RU"/>
        </w:rPr>
        <w:t xml:space="preserve">предусматривает примерный ресурс учебного времени, выделяемого на изучение тем/разделов курса, учитывает особенности изучения второго иностранного языка (французского), исходя из его лингвистических особенностей и структур родного (русского) языка обучающихся и изучаемого первого иностранного языка, </w:t>
      </w:r>
      <w:proofErr w:type="spellStart"/>
      <w:r w:rsidRPr="007D24FD">
        <w:rPr>
          <w:rFonts w:ascii="Times New Roman" w:hAnsi="Times New Roman"/>
          <w:color w:val="000000"/>
          <w:spacing w:val="3"/>
          <w:sz w:val="28"/>
          <w:lang w:val="ru-RU"/>
        </w:rPr>
        <w:t>межпредметных</w:t>
      </w:r>
      <w:proofErr w:type="spellEnd"/>
      <w:r w:rsidRPr="007D24FD">
        <w:rPr>
          <w:rFonts w:ascii="Times New Roman" w:hAnsi="Times New Roman"/>
          <w:color w:val="000000"/>
          <w:spacing w:val="3"/>
          <w:sz w:val="28"/>
          <w:lang w:val="ru-RU"/>
        </w:rPr>
        <w:t xml:space="preserve"> связей второго иностранного языка (французского) с содержанием других общеобразовательных предметов, изучаемых в 10–11 классах, а также с учётом возрастных особенностей обучающихся.</w:t>
      </w:r>
      <w:proofErr w:type="gramEnd"/>
      <w:r w:rsidRPr="007D24FD">
        <w:rPr>
          <w:rFonts w:ascii="Times New Roman" w:hAnsi="Times New Roman"/>
          <w:color w:val="000000"/>
          <w:spacing w:val="3"/>
          <w:sz w:val="28"/>
          <w:lang w:val="ru-RU"/>
        </w:rPr>
        <w:t xml:space="preserve"> В программе по иностранному (</w:t>
      </w:r>
      <w:r w:rsidRPr="007D24FD">
        <w:rPr>
          <w:rFonts w:ascii="Times New Roman" w:hAnsi="Times New Roman"/>
          <w:color w:val="000000"/>
          <w:sz w:val="28"/>
          <w:lang w:val="ru-RU"/>
        </w:rPr>
        <w:t>французскому)</w:t>
      </w:r>
      <w:r w:rsidRPr="007D24FD">
        <w:rPr>
          <w:rFonts w:ascii="Times New Roman" w:hAnsi="Times New Roman"/>
          <w:color w:val="000000"/>
          <w:spacing w:val="3"/>
          <w:sz w:val="28"/>
          <w:lang w:val="ru-RU"/>
        </w:rPr>
        <w:t xml:space="preserve"> языку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24FD">
        <w:rPr>
          <w:rFonts w:ascii="Times New Roman" w:hAnsi="Times New Roman"/>
          <w:color w:val="000000"/>
          <w:spacing w:val="3"/>
          <w:sz w:val="28"/>
          <w:lang w:val="ru-RU"/>
        </w:rPr>
        <w:t xml:space="preserve">на уровне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программе 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по иностранному (французскому) языку </w:t>
      </w:r>
      <w:r w:rsidRPr="007D24FD">
        <w:rPr>
          <w:rFonts w:ascii="Times New Roman" w:hAnsi="Times New Roman"/>
          <w:color w:val="000000"/>
          <w:spacing w:val="3"/>
          <w:sz w:val="28"/>
          <w:lang w:val="ru-RU"/>
        </w:rPr>
        <w:t xml:space="preserve">основного общего образования, что обеспечивает преемственность между 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уровнями </w:t>
      </w:r>
      <w:r w:rsidRPr="007D24FD">
        <w:rPr>
          <w:rFonts w:ascii="Times New Roman" w:hAnsi="Times New Roman"/>
          <w:color w:val="000000"/>
          <w:spacing w:val="3"/>
          <w:sz w:val="28"/>
          <w:lang w:val="ru-RU"/>
        </w:rPr>
        <w:t xml:space="preserve">общего образования по второму иностранному языку (французскому). </w:t>
      </w:r>
      <w:proofErr w:type="gramStart"/>
      <w:r w:rsidRPr="007D24FD">
        <w:rPr>
          <w:rFonts w:ascii="Times New Roman" w:hAnsi="Times New Roman"/>
          <w:color w:val="000000"/>
          <w:spacing w:val="3"/>
          <w:sz w:val="28"/>
          <w:lang w:val="ru-RU"/>
        </w:rPr>
        <w:t>При этом содержание программы среднего общего образования имеет особенности, обусловленные задачами развития, обучения и воспитания обучающихся,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16–17 лет.</w:t>
      </w:r>
      <w:proofErr w:type="gramEnd"/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в программе с учётом особенностей преподавания второго иностранного языка (французского) на уровне среднего общего образования, с учётом методических традиций построения школьного курса второго иностранного языка (французского).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Учебному предмету «Французский язык. Второй иностранный </w:t>
      </w:r>
      <w:r w:rsidRPr="007D24FD">
        <w:rPr>
          <w:rFonts w:ascii="Times New Roman" w:hAnsi="Times New Roman"/>
          <w:color w:val="000000"/>
          <w:spacing w:val="2"/>
          <w:sz w:val="28"/>
          <w:lang w:val="ru-RU"/>
        </w:rPr>
        <w:t xml:space="preserve">язык» принадлежит важное место в системе 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Второй иностранный язык (французский) создаёт важные предпосылки для подлинного межкультурного и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транскультурного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диалога, а также многоязычия, поскольку предполагает знакомство с несколькими иноязычными культурами и общение с использованием нескольких иностранных языков. Актуальность введения именно французского языка как второго </w:t>
      </w: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иностранного связана со спецификой французского как языка межнационального общения, что даёт 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обучаемым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возможность приобщения к более широкому пласту культурных и научных достижений.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второго иностранного языка, на</w:t>
      </w:r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>ходят применение в рамках образовательного процесса при изучении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так и личностных результатов обучения. Особенно это связано с развитием коммуникативных учебных действий, поскольку увеличивает перечень ситуаций и сфер общения с учётом франкоязычной культурной специфики. Лингвистический опыт, возрастающий с введением французского как второго иностранного языка, позволяет повысить уровень владения первым иностранным языком на основе механизма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трансференции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(положительного переноса).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вторым иностранным (французским)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7D24FD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7D24FD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7D24FD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7D24FD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</w:t>
      </w: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познавательных целях; одно из средств воспитания каче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французским языком) на уровне общего образования провозглашено совершенствование и развитие коммуникативной компетенции обучающихся, сформированной на предыдущих уровнях, в единстве таких её составляющих, как 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чтении, письменной речи);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французского языка, разных способах выражения мысли в родном и французском языках;</w:t>
      </w:r>
      <w:proofErr w:type="gramEnd"/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франкоговорящих стран в рамках тем и ситуаций общения, отвечающих опыту, интересам, психологическим особенностям обучающихся на уровне общего образования; формирование умения представлять свою страну, её культуру в условиях межкультурного общения;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1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7D24FD">
        <w:rPr>
          <w:rFonts w:ascii="Times New Roman" w:hAnsi="Times New Roman"/>
          <w:color w:val="000000"/>
          <w:spacing w:val="1"/>
          <w:sz w:val="28"/>
          <w:lang w:val="ru-RU"/>
        </w:rPr>
        <w:t>дств фр</w:t>
      </w:r>
      <w:proofErr w:type="gramEnd"/>
      <w:r w:rsidRPr="007D24FD">
        <w:rPr>
          <w:rFonts w:ascii="Times New Roman" w:hAnsi="Times New Roman"/>
          <w:color w:val="000000"/>
          <w:spacing w:val="1"/>
          <w:sz w:val="28"/>
          <w:lang w:val="ru-RU"/>
        </w:rPr>
        <w:t>анцузского языка при получении и передаче информации;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 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компетенции и компетенцию личностного самосовершенствования.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общего образования, добиться достижения планируемых результатов в рамках </w:t>
      </w: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>содержания обучения, отобранного для данного уровня общего образования при использовании новых педагогических технологий (дифференциации, индивидуализации, проектной деятельности и другие) и возможностей цифровой образовательной среды.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 предметную область «Иностранные языки» наряду с обязательным учебным предметом «Иностранный язык» входит предмет «Второй иностранный язык». Изучение второго иностранного языка происходит при налич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ии у о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>бучающихся потребности во владении вторым иностранным языком и при условии, что образовательная организация обладает кадровой обеспеченностью, техническими и материальными условиями, позволяющими достигнуть предметных результатов, заявленных во ФГОС СОО.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bookmarkStart w:id="0" w:name="0569a25d-dbdf-4e1c-ae02-b169d48f7c97"/>
      <w:r w:rsidRPr="007D24F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второго иностранного (французского) языка – 136 часов: в 10 классе – 68 часов (2 часа в неделю)</w:t>
      </w:r>
      <w:bookmarkEnd w:id="0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05BBC" w:rsidRPr="00D05BBC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для среднего общего образования констатируют необходимость к окончанию </w:t>
      </w:r>
      <w:r w:rsidRPr="00D05BBC">
        <w:rPr>
          <w:rFonts w:ascii="Times New Roman" w:hAnsi="Times New Roman"/>
          <w:color w:val="000000"/>
          <w:sz w:val="28"/>
          <w:lang w:val="ru-RU"/>
        </w:rPr>
        <w:t xml:space="preserve">11 класса владения умением общаться на втором иностранном (французском) языке в разных формах (устно и письменно, непосредственно и опосредованно) на уровне, приближающемуся </w:t>
      </w:r>
      <w:proofErr w:type="gramStart"/>
      <w:r w:rsidRPr="00D05BB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05BBC">
        <w:rPr>
          <w:rFonts w:ascii="Times New Roman" w:hAnsi="Times New Roman"/>
          <w:color w:val="000000"/>
          <w:sz w:val="28"/>
          <w:lang w:val="ru-RU"/>
        </w:rPr>
        <w:t xml:space="preserve"> пороговому.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Базовый (пороговый) уровень усвоения учебного предмета «Иностранный (французский) язык»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 и о языке как средстве межличностного и межкультурного общения в частности. 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Достижение порогового уровня владения иностранным (французским) языком позволяет выпускникам российской школы использовать его для общения в устной и письменной формах как с носителями изучаемого иностранного (французского) языка, так и с представителями других стран, использующими данный язык как средство общения.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Кроме того, пороговый уровень владения иностранным (французским) языком позволяет использовать иностранный (французский) язык как средство для поиска, получения и обработки информации из иноязычных источников в образовательных и самообразовательных целях; использовать словари и справочники на иностранном языке, в том числе информационно-справочные системы в электронной форме.</w:t>
      </w:r>
    </w:p>
    <w:p w:rsidR="00D05BBC" w:rsidRDefault="00D05BBC">
      <w:pPr>
        <w:rPr>
          <w:lang w:val="ru-RU"/>
        </w:rPr>
      </w:pPr>
    </w:p>
    <w:p w:rsidR="00D05BBC" w:rsidRDefault="00D05BBC">
      <w:pPr>
        <w:rPr>
          <w:lang w:val="ru-RU"/>
        </w:rPr>
      </w:pPr>
    </w:p>
    <w:p w:rsidR="00D05BBC" w:rsidRDefault="00D05BBC">
      <w:pPr>
        <w:rPr>
          <w:lang w:val="ru-RU"/>
        </w:rPr>
      </w:pP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литературного персонажа.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1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профессии: возможности продолжения образования в высшей школе, в колледже, выбор рабочей специальности. Роль иностранного языка в планах на будущее.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2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2"/>
          <w:sz w:val="28"/>
          <w:lang w:val="ru-RU"/>
        </w:rPr>
        <w:t>Путешествия по России и зарубежным странам. Виды отдыха.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t>Виды речевой деятельности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другие).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развиваются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>/совершенствуются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с использованием при необходимости уточнения и переспроса собеседника.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-3"/>
          <w:sz w:val="28"/>
          <w:lang w:val="ru-RU"/>
        </w:rPr>
        <w:t>Объём диалога – до 7 реплик со стороны каждого собеседника.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</w:t>
      </w:r>
      <w:r w:rsidRPr="007D24FD">
        <w:rPr>
          <w:rFonts w:ascii="Times New Roman" w:hAnsi="Times New Roman"/>
          <w:color w:val="000000"/>
          <w:spacing w:val="1"/>
          <w:sz w:val="28"/>
          <w:lang w:val="ru-RU"/>
        </w:rPr>
        <w:t xml:space="preserve">с использованием основных коммуникативных типов речи: </w:t>
      </w:r>
      <w:r w:rsidRPr="007D24FD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прочитанного/прослушанного текста с выражением своего отношения к событиям и фактам, изложенным в тексте;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11–12 фраз.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24FD">
        <w:rPr>
          <w:rFonts w:ascii="Times New Roman" w:hAnsi="Times New Roman"/>
          <w:i/>
          <w:color w:val="000000"/>
          <w:sz w:val="28"/>
          <w:lang w:val="ru-RU"/>
        </w:rPr>
        <w:lastRenderedPageBreak/>
        <w:t>Аудирование</w:t>
      </w:r>
      <w:proofErr w:type="spellEnd"/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несложных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</w:t>
      </w:r>
      <w:proofErr w:type="gramEnd"/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D24FD">
        <w:rPr>
          <w:rFonts w:ascii="Times New Roman" w:hAnsi="Times New Roman"/>
          <w:color w:val="000000"/>
          <w:spacing w:val="1"/>
          <w:sz w:val="28"/>
          <w:lang w:val="ru-RU"/>
        </w:rPr>
        <w:t>Аудирование</w:t>
      </w:r>
      <w:proofErr w:type="spellEnd"/>
      <w:r w:rsidRPr="007D24FD">
        <w:rPr>
          <w:rFonts w:ascii="Times New Roman" w:hAnsi="Times New Roman"/>
          <w:color w:val="000000"/>
          <w:spacing w:val="1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-4"/>
          <w:sz w:val="28"/>
          <w:lang w:val="ru-RU"/>
        </w:rPr>
        <w:t xml:space="preserve">Время звучания текста/текстов для </w:t>
      </w:r>
      <w:proofErr w:type="spellStart"/>
      <w:r w:rsidRPr="007D24FD">
        <w:rPr>
          <w:rFonts w:ascii="Times New Roman" w:hAnsi="Times New Roman"/>
          <w:color w:val="000000"/>
          <w:spacing w:val="-4"/>
          <w:sz w:val="28"/>
          <w:lang w:val="ru-RU"/>
        </w:rPr>
        <w:t>аудирования</w:t>
      </w:r>
      <w:proofErr w:type="spellEnd"/>
      <w:r w:rsidRPr="007D24FD">
        <w:rPr>
          <w:rFonts w:ascii="Times New Roman" w:hAnsi="Times New Roman"/>
          <w:color w:val="000000"/>
          <w:spacing w:val="-4"/>
          <w:sz w:val="28"/>
          <w:lang w:val="ru-RU"/>
        </w:rPr>
        <w:t xml:space="preserve"> – до 2 минут.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 xml:space="preserve"> с полным пониманием содержания текста.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</w:t>
      </w: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>(неявной) форме; оценивать найденную информацию с точки зрения её значимости для решения коммуникативной задачи.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400–600 слов.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нормами, принятыми в стране/странах изучаемого языка;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D24FD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120 слов;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с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использольванием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образца, плана, иллюстраций, таблиц, диаграмм и/или прочитанного/прослушанного текста. Объём письменного высказывания – до 140 слов;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 прочитанного/прослушанного текста или дополнение информации в таблице;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140 слов.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 </w:t>
      </w:r>
      <w:proofErr w:type="spellStart"/>
      <w:r>
        <w:rPr>
          <w:rFonts w:ascii="Times New Roman" w:hAnsi="Times New Roman"/>
          <w:color w:val="000000"/>
          <w:sz w:val="28"/>
        </w:rPr>
        <w:t>encha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î</w:t>
      </w:r>
      <w:proofErr w:type="spellStart"/>
      <w:r>
        <w:rPr>
          <w:rFonts w:ascii="Times New Roman" w:hAnsi="Times New Roman"/>
          <w:color w:val="000000"/>
          <w:sz w:val="28"/>
        </w:rPr>
        <w:t>nement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внутри ритмических групп.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120 слов.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во французском языке нормы лексической сочетаемости.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Объём – 1100 лексических единиц для продуктивного использования (включая 900 лексических единиц, изученных ранее) и 1300 лексических единиц для рецептивного усвоения (включая 1100 лексических единиц продуктивного минимума).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глаголов при помощи префиксов </w:t>
      </w:r>
      <w:r>
        <w:rPr>
          <w:rFonts w:ascii="Times New Roman" w:hAnsi="Times New Roman"/>
          <w:color w:val="000000"/>
          <w:sz w:val="28"/>
        </w:rPr>
        <w:t>d</w:t>
      </w:r>
      <w:r w:rsidRPr="007D24FD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des</w:t>
      </w:r>
      <w:r w:rsidRPr="007D24F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dis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D24F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7D24FD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r</w:t>
      </w:r>
      <w:r w:rsidRPr="007D24F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em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a</w:t>
      </w:r>
      <w:r w:rsidRPr="007D24FD">
        <w:rPr>
          <w:rFonts w:ascii="Times New Roman" w:hAnsi="Times New Roman"/>
          <w:color w:val="000000"/>
          <w:sz w:val="28"/>
          <w:lang w:val="ru-RU"/>
        </w:rPr>
        <w:t>-;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7D24FD">
        <w:rPr>
          <w:rFonts w:ascii="Times New Roman" w:hAnsi="Times New Roman"/>
          <w:color w:val="000000"/>
          <w:sz w:val="28"/>
          <w:lang w:val="ru-RU"/>
        </w:rPr>
        <w:t>é-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esse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ure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issement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issage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/-è</w:t>
      </w:r>
      <w:r>
        <w:rPr>
          <w:rFonts w:ascii="Times New Roman" w:hAnsi="Times New Roman"/>
          <w:color w:val="000000"/>
          <w:sz w:val="28"/>
        </w:rPr>
        <w:t>re</w:t>
      </w:r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eur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euse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ienne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aire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erie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ette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ique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isme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ation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ion</w:t>
      </w:r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oire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</w:t>
      </w:r>
      <w:r w:rsidRPr="007D24FD">
        <w:rPr>
          <w:rFonts w:ascii="Times New Roman" w:hAnsi="Times New Roman"/>
          <w:color w:val="000000"/>
          <w:sz w:val="28"/>
          <w:lang w:val="ru-RU"/>
        </w:rPr>
        <w:t>é, -</w:t>
      </w:r>
      <w:proofErr w:type="spellStart"/>
      <w:r>
        <w:rPr>
          <w:rFonts w:ascii="Times New Roman" w:hAnsi="Times New Roman"/>
          <w:color w:val="000000"/>
          <w:sz w:val="28"/>
        </w:rPr>
        <w:t>ude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aison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esse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ure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7D24FD">
        <w:rPr>
          <w:rFonts w:ascii="Times New Roman" w:hAnsi="Times New Roman"/>
          <w:color w:val="000000"/>
          <w:sz w:val="28"/>
          <w:lang w:val="ru-RU"/>
        </w:rPr>
        <w:t>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inter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и суффиксов -</w:t>
      </w:r>
      <w:r>
        <w:rPr>
          <w:rFonts w:ascii="Times New Roman" w:hAnsi="Times New Roman"/>
          <w:color w:val="000000"/>
          <w:sz w:val="28"/>
        </w:rPr>
        <w:t>el</w:t>
      </w:r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elle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eux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euse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ienne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aine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ois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oise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ile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ille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able</w:t>
      </w:r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atif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 -</w:t>
      </w:r>
      <w:proofErr w:type="spellStart"/>
      <w:r>
        <w:rPr>
          <w:rFonts w:ascii="Times New Roman" w:hAnsi="Times New Roman"/>
          <w:color w:val="000000"/>
          <w:sz w:val="28"/>
        </w:rPr>
        <w:t>ative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ique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ant</w:t>
      </w:r>
      <w:r w:rsidRPr="007D24FD">
        <w:rPr>
          <w:rFonts w:ascii="Times New Roman" w:hAnsi="Times New Roman"/>
          <w:color w:val="000000"/>
          <w:sz w:val="28"/>
          <w:lang w:val="ru-RU"/>
        </w:rPr>
        <w:t>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D24F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emment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amment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ier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7D24FD">
        <w:rPr>
          <w:rFonts w:ascii="Times New Roman" w:hAnsi="Times New Roman"/>
          <w:color w:val="000000"/>
          <w:sz w:val="28"/>
          <w:lang w:val="ru-RU"/>
        </w:rPr>
        <w:t>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porte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r w:rsidRPr="007D24FD">
        <w:rPr>
          <w:rFonts w:ascii="Times New Roman" w:hAnsi="Times New Roman"/>
          <w:color w:val="000000"/>
          <w:sz w:val="28"/>
          <w:lang w:val="ru-RU"/>
        </w:rPr>
        <w:t>ê</w:t>
      </w:r>
      <w:proofErr w:type="spellStart"/>
      <w:r>
        <w:rPr>
          <w:rFonts w:ascii="Times New Roman" w:hAnsi="Times New Roman"/>
          <w:color w:val="000000"/>
          <w:sz w:val="28"/>
        </w:rPr>
        <w:t>tre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cybercaf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é);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7D24FD">
        <w:rPr>
          <w:rFonts w:ascii="Times New Roman" w:hAnsi="Times New Roman"/>
          <w:color w:val="000000"/>
          <w:sz w:val="28"/>
          <w:lang w:val="ru-RU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sous</w:t>
      </w:r>
      <w:r w:rsidRPr="007D24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7D24FD">
        <w:rPr>
          <w:rFonts w:ascii="Times New Roman" w:hAnsi="Times New Roman"/>
          <w:color w:val="000000"/>
          <w:sz w:val="28"/>
          <w:lang w:val="ru-RU"/>
        </w:rPr>
        <w:t>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с местоимением (</w:t>
      </w:r>
      <w:proofErr w:type="spellStart"/>
      <w:r>
        <w:rPr>
          <w:rFonts w:ascii="Times New Roman" w:hAnsi="Times New Roman"/>
          <w:color w:val="000000"/>
          <w:sz w:val="28"/>
        </w:rPr>
        <w:t>rendez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vous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наречия с основой глагола (</w:t>
      </w:r>
      <w:proofErr w:type="spellStart"/>
      <w:r>
        <w:rPr>
          <w:rFonts w:ascii="Times New Roman" w:hAnsi="Times New Roman"/>
          <w:color w:val="000000"/>
          <w:sz w:val="28"/>
        </w:rPr>
        <w:t>couche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tard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существительного с основой глагола (</w:t>
      </w:r>
      <w:proofErr w:type="spellStart"/>
      <w:r>
        <w:rPr>
          <w:rFonts w:ascii="Times New Roman" w:hAnsi="Times New Roman"/>
          <w:color w:val="000000"/>
          <w:sz w:val="28"/>
        </w:rPr>
        <w:t>passe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7D24FD">
        <w:rPr>
          <w:rFonts w:ascii="Times New Roman" w:hAnsi="Times New Roman"/>
          <w:color w:val="000000"/>
          <w:sz w:val="28"/>
          <w:lang w:val="ru-RU"/>
        </w:rPr>
        <w:t>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lever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jeuner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jeuner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rouge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à </w:t>
      </w:r>
      <w:r>
        <w:rPr>
          <w:rFonts w:ascii="Times New Roman" w:hAnsi="Times New Roman"/>
          <w:color w:val="000000"/>
          <w:sz w:val="28"/>
        </w:rPr>
        <w:t>l</w:t>
      </w:r>
      <w:r w:rsidRPr="007D24FD">
        <w:rPr>
          <w:rFonts w:ascii="Times New Roman" w:hAnsi="Times New Roman"/>
          <w:color w:val="000000"/>
          <w:sz w:val="28"/>
          <w:lang w:val="ru-RU"/>
        </w:rPr>
        <w:t>è</w:t>
      </w:r>
      <w:proofErr w:type="spellStart"/>
      <w:r>
        <w:rPr>
          <w:rFonts w:ascii="Times New Roman" w:hAnsi="Times New Roman"/>
          <w:color w:val="000000"/>
          <w:sz w:val="28"/>
        </w:rPr>
        <w:t>vres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petit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c</w:t>
      </w:r>
      <w:r w:rsidRPr="007D24FD"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mon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petit</w:t>
      </w:r>
      <w:r w:rsidRPr="007D24FD">
        <w:rPr>
          <w:rFonts w:ascii="Times New Roman" w:hAnsi="Times New Roman"/>
          <w:color w:val="000000"/>
          <w:sz w:val="28"/>
          <w:lang w:val="ru-RU"/>
        </w:rPr>
        <w:t>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имён прилагательных от имён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une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les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gants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cin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une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soir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cin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7D24FD">
        <w:rPr>
          <w:rFonts w:ascii="Times New Roman" w:hAnsi="Times New Roman"/>
          <w:color w:val="000000"/>
          <w:sz w:val="28"/>
          <w:lang w:val="ru-RU"/>
        </w:rPr>
        <w:t>).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D05BBC">
        <w:rPr>
          <w:rFonts w:ascii="Times New Roman" w:hAnsi="Times New Roman"/>
          <w:color w:val="000000"/>
          <w:sz w:val="28"/>
          <w:lang w:val="ru-RU"/>
        </w:rPr>
        <w:t xml:space="preserve">Синонимы. Антонимы. Интернациональные слова. </w:t>
      </w:r>
      <w:r w:rsidRPr="007D24FD">
        <w:rPr>
          <w:rFonts w:ascii="Times New Roman" w:hAnsi="Times New Roman"/>
          <w:color w:val="000000"/>
          <w:sz w:val="28"/>
          <w:lang w:val="ru-RU"/>
        </w:rPr>
        <w:t>Сокращения и аббревиатуры.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логичности устного/письменного высказывания.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quel</w:t>
      </w:r>
      <w:proofErr w:type="spellEnd"/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quels</w:t>
      </w:r>
      <w:proofErr w:type="spellEnd"/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quelle</w:t>
      </w:r>
      <w:proofErr w:type="spellEnd"/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quelles</w:t>
      </w:r>
      <w:proofErr w:type="spellEnd"/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 xml:space="preserve">, с вопросительным наречием </w:t>
      </w:r>
      <w:r>
        <w:rPr>
          <w:rFonts w:ascii="Times New Roman" w:hAnsi="Times New Roman"/>
          <w:color w:val="000000"/>
          <w:spacing w:val="-1"/>
          <w:sz w:val="28"/>
        </w:rPr>
        <w:t>comment</w:t>
      </w:r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>), побудительные (в утвердительной и отрицательной форме).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простые 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7D24FD"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ce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sont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и распространённые, в том числе с несколькими обстоятельствами.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Безличные предложения.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7D24FD">
        <w:rPr>
          <w:rFonts w:ascii="Times New Roman" w:hAnsi="Times New Roman"/>
          <w:color w:val="000000"/>
          <w:sz w:val="28"/>
          <w:lang w:val="ru-RU"/>
        </w:rPr>
        <w:t>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mais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ou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подчинительными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si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quand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parce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puisque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comme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Основные временные формы изъявительного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compos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é, </w:t>
      </w:r>
      <w:r>
        <w:rPr>
          <w:rFonts w:ascii="Times New Roman" w:hAnsi="Times New Roman"/>
          <w:color w:val="000000"/>
          <w:sz w:val="28"/>
        </w:rPr>
        <w:t>pass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é </w:t>
      </w:r>
      <w:proofErr w:type="spellStart"/>
      <w:r>
        <w:rPr>
          <w:rFonts w:ascii="Times New Roman" w:hAnsi="Times New Roman"/>
          <w:color w:val="000000"/>
          <w:sz w:val="28"/>
        </w:rPr>
        <w:t>imm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diat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imm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diat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imparfait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7D24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7D24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7D24FD">
        <w:rPr>
          <w:rFonts w:ascii="Times New Roman" w:hAnsi="Times New Roman"/>
          <w:color w:val="000000"/>
          <w:sz w:val="28"/>
          <w:lang w:val="ru-RU"/>
        </w:rPr>
        <w:t>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Временная форма изъявительного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для выражения гипотезы при наличии реального условия.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>Косвенная речь в настоящем и прошедшем времени (в утвердительных и отрицательных повествовательных предложениях).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Косвенный вопрос.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-2"/>
          <w:sz w:val="28"/>
          <w:lang w:val="ru-RU"/>
        </w:rPr>
        <w:t>Средства текстовой связи для обеспечения целостности текста.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Глаголы в повелительном наклонении, в том числе образующие нерегулярные формы (ê</w:t>
      </w:r>
      <w:proofErr w:type="spellStart"/>
      <w:r>
        <w:rPr>
          <w:rFonts w:ascii="Times New Roman" w:hAnsi="Times New Roman"/>
          <w:color w:val="000000"/>
          <w:sz w:val="28"/>
        </w:rPr>
        <w:t>tre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avoir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7D24FD">
        <w:rPr>
          <w:rFonts w:ascii="Times New Roman" w:hAnsi="Times New Roman"/>
          <w:color w:val="000000"/>
          <w:sz w:val="28"/>
          <w:lang w:val="ru-RU"/>
        </w:rPr>
        <w:t>).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-3"/>
          <w:sz w:val="28"/>
          <w:lang w:val="ru-RU"/>
        </w:rPr>
        <w:t xml:space="preserve">Временная форма условного наклонения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conditionnel</w:t>
      </w:r>
      <w:proofErr w:type="spellEnd"/>
      <w:r w:rsidRPr="007D24FD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pr</w:t>
      </w:r>
      <w:proofErr w:type="spellEnd"/>
      <w:r w:rsidRPr="007D24FD">
        <w:rPr>
          <w:rFonts w:ascii="Times New Roman" w:hAnsi="Times New Roman"/>
          <w:color w:val="000000"/>
          <w:spacing w:val="-3"/>
          <w:sz w:val="28"/>
          <w:lang w:val="ru-RU"/>
        </w:rPr>
        <w:t>é</w:t>
      </w:r>
      <w:r>
        <w:rPr>
          <w:rFonts w:ascii="Times New Roman" w:hAnsi="Times New Roman"/>
          <w:color w:val="000000"/>
          <w:spacing w:val="-3"/>
          <w:sz w:val="28"/>
        </w:rPr>
        <w:t>sent</w:t>
      </w:r>
      <w:r w:rsidRPr="007D24FD">
        <w:rPr>
          <w:rFonts w:ascii="Times New Roman" w:hAnsi="Times New Roman"/>
          <w:color w:val="000000"/>
          <w:spacing w:val="-3"/>
          <w:sz w:val="28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</w:t>
      </w:r>
      <w:proofErr w:type="gramStart"/>
      <w:r w:rsidRPr="007D24FD">
        <w:rPr>
          <w:rFonts w:ascii="Times New Roman" w:hAnsi="Times New Roman"/>
          <w:color w:val="000000"/>
          <w:spacing w:val="-3"/>
          <w:sz w:val="28"/>
          <w:lang w:val="ru-RU"/>
        </w:rPr>
        <w:t>обстоятельственным</w:t>
      </w:r>
      <w:proofErr w:type="gramEnd"/>
      <w:r w:rsidRPr="007D24FD">
        <w:rPr>
          <w:rFonts w:ascii="Times New Roman" w:hAnsi="Times New Roman"/>
          <w:color w:val="000000"/>
          <w:spacing w:val="-3"/>
          <w:sz w:val="28"/>
          <w:lang w:val="ru-RU"/>
        </w:rPr>
        <w:t xml:space="preserve"> придаточным условия для выражения гипотезы при наличии нереального условия.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Временная форма условного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conditionnel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7D24FD">
        <w:rPr>
          <w:rFonts w:ascii="Times New Roman" w:hAnsi="Times New Roman"/>
          <w:color w:val="000000"/>
          <w:sz w:val="28"/>
          <w:lang w:val="ru-RU"/>
        </w:rPr>
        <w:t>é.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Временная форма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правильных и неправильных глаголов.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Наиболее частотные глаголы и безличные конструкции, требующие употребления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constater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и другие;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certain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 w:rsidRPr="007D24FD">
        <w:rPr>
          <w:rFonts w:ascii="Times New Roman" w:hAnsi="Times New Roman"/>
          <w:color w:val="000000"/>
          <w:sz w:val="28"/>
          <w:lang w:val="ru-RU"/>
        </w:rPr>
        <w:t>û</w:t>
      </w:r>
      <w:r>
        <w:rPr>
          <w:rFonts w:ascii="Times New Roman" w:hAnsi="Times New Roman"/>
          <w:color w:val="000000"/>
          <w:sz w:val="28"/>
        </w:rPr>
        <w:t>r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é</w:t>
      </w:r>
      <w:proofErr w:type="spellStart"/>
      <w:r>
        <w:rPr>
          <w:rFonts w:ascii="Times New Roman" w:hAnsi="Times New Roman"/>
          <w:color w:val="000000"/>
          <w:sz w:val="28"/>
        </w:rPr>
        <w:t>vident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Глаголы в страдательном залоге </w:t>
      </w:r>
      <w:proofErr w:type="spellStart"/>
      <w:r>
        <w:rPr>
          <w:rFonts w:ascii="Times New Roman" w:hAnsi="Times New Roman"/>
          <w:color w:val="000000"/>
          <w:sz w:val="28"/>
        </w:rPr>
        <w:t>forme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с предлогами </w:t>
      </w:r>
      <w:r>
        <w:rPr>
          <w:rFonts w:ascii="Times New Roman" w:hAnsi="Times New Roman"/>
          <w:color w:val="000000"/>
          <w:sz w:val="28"/>
        </w:rPr>
        <w:t>par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7D24FD">
        <w:rPr>
          <w:rFonts w:ascii="Times New Roman" w:hAnsi="Times New Roman"/>
          <w:color w:val="000000"/>
          <w:sz w:val="28"/>
          <w:lang w:val="ru-RU"/>
        </w:rPr>
        <w:t>, используемыми в страдательном залоге.</w:t>
      </w:r>
    </w:p>
    <w:p w:rsidR="00D05BBC" w:rsidRDefault="00D05BBC" w:rsidP="00D05BB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infinitif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gérondif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participe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présent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participe</w:t>
      </w:r>
      <w:proofErr w:type="spellEnd"/>
      <w:r>
        <w:rPr>
          <w:rFonts w:ascii="Times New Roman" w:hAnsi="Times New Roman"/>
          <w:color w:val="000000"/>
          <w:sz w:val="28"/>
        </w:rPr>
        <w:t xml:space="preserve"> passé).</w:t>
      </w:r>
      <w:proofErr w:type="gramEnd"/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 и имена прилагательные в единственном и множественном числе, образованные по правилу, и исключения.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Определённый, неопределённый, нулевой, частичный, слитный артикли.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Указательные и притяжательные прилагательные.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Имена прилагательные в единственном и множественном числе, образованные по правилу, и исключения.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Наречия времени и образа действия, количественные наречия.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 ударные и безударные формы личных местоимений.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7D24FD">
        <w:rPr>
          <w:rFonts w:ascii="Times New Roman" w:hAnsi="Times New Roman"/>
          <w:color w:val="000000"/>
          <w:sz w:val="28"/>
          <w:lang w:val="ru-RU"/>
        </w:rPr>
        <w:t>.</w:t>
      </w:r>
    </w:p>
    <w:p w:rsidR="00D05BBC" w:rsidRDefault="00D05BBC" w:rsidP="00D05B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Неопределённые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on, tout, </w:t>
      </w:r>
      <w:proofErr w:type="spellStart"/>
      <w:r>
        <w:rPr>
          <w:rFonts w:ascii="Times New Roman" w:hAnsi="Times New Roman"/>
          <w:color w:val="000000"/>
          <w:sz w:val="28"/>
        </w:rPr>
        <w:t>même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personne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aucun</w:t>
      </w:r>
      <w:proofErr w:type="spellEnd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 xml:space="preserve">e), certain(e)(s), </w:t>
      </w:r>
      <w:proofErr w:type="spellStart"/>
      <w:r>
        <w:rPr>
          <w:rFonts w:ascii="Times New Roman" w:hAnsi="Times New Roman"/>
          <w:color w:val="000000"/>
          <w:sz w:val="28"/>
        </w:rPr>
        <w:t>quelqu’un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dont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ù и сложные относительные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lequel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lesquels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laquelle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lesquelles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и их производные с предлогами à и </w:t>
      </w:r>
      <w:r>
        <w:rPr>
          <w:rFonts w:ascii="Times New Roman" w:hAnsi="Times New Roman"/>
          <w:color w:val="000000"/>
          <w:sz w:val="28"/>
        </w:rPr>
        <w:t>de</w:t>
      </w:r>
      <w:r w:rsidRPr="007D24FD">
        <w:rPr>
          <w:rFonts w:ascii="Times New Roman" w:hAnsi="Times New Roman"/>
          <w:color w:val="000000"/>
          <w:sz w:val="28"/>
          <w:lang w:val="ru-RU"/>
        </w:rPr>
        <w:t>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celui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celle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ceux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Притяжательные местоимения </w:t>
      </w:r>
      <w:r>
        <w:rPr>
          <w:rFonts w:ascii="Times New Roman" w:hAnsi="Times New Roman"/>
          <w:color w:val="000000"/>
          <w:sz w:val="28"/>
        </w:rPr>
        <w:t>le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7D24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mienne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7D24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miennes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и другие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 (100–1 000 000).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10 класса.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система образования, страницы истории, национальные и популярные праздники, проведение досуга, этикетные особенности общения и другие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страны/стран, говорящих на французском языке.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спортсмены, актёры и другие).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05BBC" w:rsidRDefault="00D05BBC">
      <w:pPr>
        <w:rPr>
          <w:lang w:val="ru-RU"/>
        </w:rPr>
      </w:pPr>
    </w:p>
    <w:p w:rsidR="00D05BBC" w:rsidRDefault="00D05BBC">
      <w:pPr>
        <w:rPr>
          <w:lang w:val="ru-RU"/>
        </w:rPr>
      </w:pPr>
    </w:p>
    <w:p w:rsidR="00D05BBC" w:rsidRDefault="00D05BBC">
      <w:pPr>
        <w:rPr>
          <w:lang w:val="ru-RU"/>
        </w:rPr>
      </w:pP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ФРАНЦУЗСКОМУ ЯЗЫКУ НА УРОВНЕ СРЕДНЕГО</w:t>
      </w:r>
      <w:r w:rsidRPr="007D24FD">
        <w:rPr>
          <w:rFonts w:ascii="Times New Roman" w:hAnsi="Times New Roman"/>
          <w:b/>
          <w:color w:val="FF0000"/>
          <w:sz w:val="28"/>
          <w:lang w:val="ru-RU"/>
        </w:rPr>
        <w:t xml:space="preserve"> </w:t>
      </w:r>
      <w:r w:rsidRPr="007D24FD">
        <w:rPr>
          <w:rFonts w:ascii="Times New Roman" w:hAnsi="Times New Roman"/>
          <w:b/>
          <w:color w:val="000000"/>
          <w:sz w:val="28"/>
          <w:lang w:val="ru-RU"/>
        </w:rPr>
        <w:t>ОБЩЕГО ОБРАЗОВАНИЯ</w:t>
      </w: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Личностные результаты освоения 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(французскому) языку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французского языка на уровне среднего общего образования 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b/>
          <w:i/>
          <w:color w:val="000000"/>
          <w:sz w:val="28"/>
          <w:lang w:val="ru-RU"/>
        </w:rPr>
        <w:t>1) гражданского воспитания: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b/>
          <w:i/>
          <w:color w:val="000000"/>
          <w:sz w:val="28"/>
          <w:lang w:val="ru-RU"/>
        </w:rPr>
        <w:t>2) патриотического воспитания: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страны/стран, говорящих на французском языке; достижениям России и страны/стран изучаемого языка в науке, искусстве, спорте, технологиях, труде;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b/>
          <w:i/>
          <w:color w:val="000000"/>
          <w:sz w:val="28"/>
          <w:lang w:val="ru-RU"/>
        </w:rPr>
        <w:t>3) духовно-нравственного воспитания: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-2"/>
          <w:sz w:val="28"/>
          <w:lang w:val="ru-RU"/>
        </w:rPr>
        <w:t>осознание личного вклада в построение устойчивого будущего;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b/>
          <w:i/>
          <w:color w:val="000000"/>
          <w:sz w:val="28"/>
          <w:lang w:val="ru-RU"/>
        </w:rPr>
        <w:t>4) эстетического воспитания: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(французском) языке, ощущать эмоциональное воздействие искусства;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b/>
          <w:i/>
          <w:color w:val="000000"/>
          <w:sz w:val="28"/>
          <w:lang w:val="ru-RU"/>
        </w:rPr>
        <w:t>5) физического воспитания: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b/>
          <w:i/>
          <w:color w:val="000000"/>
          <w:sz w:val="28"/>
          <w:lang w:val="ru-RU"/>
        </w:rPr>
        <w:t>6) трудового воспитания: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второго иностранного (французского) языка;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жизни, в том числе с использованием изучаемого второго иностранного (французского) языка.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b/>
          <w:i/>
          <w:color w:val="000000"/>
          <w:sz w:val="28"/>
          <w:lang w:val="ru-RU"/>
        </w:rPr>
        <w:t>7) экологического воспитания: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b/>
          <w:i/>
          <w:color w:val="000000"/>
          <w:sz w:val="28"/>
          <w:lang w:val="ru-RU"/>
        </w:rPr>
        <w:t>8) ценности научного познания: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французского языка.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процессе достижения личностных результатов освоения обучающимися 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программы по второму иностранному (французскому) языку среднего общего образования 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7D24FD">
        <w:rPr>
          <w:rFonts w:ascii="Times New Roman" w:hAnsi="Times New Roman"/>
          <w:b/>
          <w:i/>
          <w:color w:val="000000"/>
          <w:sz w:val="28"/>
          <w:lang w:val="ru-RU"/>
        </w:rPr>
        <w:t>эмоциональный интеллект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в том числе с представителями страны/стран второго иностранного (французского) языка, заботиться, проявлять интерес и разрешать конфликты.</w:t>
      </w: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 результате изучения французского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05BBC" w:rsidRPr="007D24FD" w:rsidRDefault="00D05BBC" w:rsidP="00D05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D05BBC" w:rsidRPr="007D24FD" w:rsidRDefault="00D05BBC" w:rsidP="00D05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французского языка;</w:t>
      </w:r>
    </w:p>
    <w:p w:rsidR="00D05BBC" w:rsidRPr="007D24FD" w:rsidRDefault="00D05BBC" w:rsidP="00D05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05BBC" w:rsidRPr="007D24FD" w:rsidRDefault="00D05BBC" w:rsidP="00D05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французского языка;</w:t>
      </w:r>
    </w:p>
    <w:p w:rsidR="00D05BBC" w:rsidRPr="007D24FD" w:rsidRDefault="00D05BBC" w:rsidP="00D05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05BBC" w:rsidRPr="007D24FD" w:rsidRDefault="00D05BBC" w:rsidP="00D05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05BBC" w:rsidRPr="007D24FD" w:rsidRDefault="00D05BBC" w:rsidP="00D05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05BBC" w:rsidRPr="007D24FD" w:rsidRDefault="00D05BBC" w:rsidP="00D05B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05BBC" w:rsidRDefault="00D05BBC" w:rsidP="00D05BB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5BBC" w:rsidRPr="007D24FD" w:rsidRDefault="00D05BBC" w:rsidP="00D05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французского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05BBC" w:rsidRPr="007D24FD" w:rsidRDefault="00D05BBC" w:rsidP="00D05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05BBC" w:rsidRPr="007D24FD" w:rsidRDefault="00D05BBC" w:rsidP="00D05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>владеть научной лингвистической терминологией и ключевыми понятиями;</w:t>
      </w:r>
    </w:p>
    <w:p w:rsidR="00D05BBC" w:rsidRPr="007D24FD" w:rsidRDefault="00D05BBC" w:rsidP="00D05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05BBC" w:rsidRPr="007D24FD" w:rsidRDefault="00D05BBC" w:rsidP="00D05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05BBC" w:rsidRPr="007D24FD" w:rsidRDefault="00D05BBC" w:rsidP="00D05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05BBC" w:rsidRPr="007D24FD" w:rsidRDefault="00D05BBC" w:rsidP="00D05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05BBC" w:rsidRPr="007D24FD" w:rsidRDefault="00D05BBC" w:rsidP="00D05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05BBC" w:rsidRPr="007D24FD" w:rsidRDefault="00D05BBC" w:rsidP="00D05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05BBC" w:rsidRPr="007D24FD" w:rsidRDefault="00D05BBC" w:rsidP="00D05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1"/>
          <w:sz w:val="28"/>
          <w:lang w:val="ru-RU"/>
        </w:rPr>
        <w:t>уметь интегрировать знания из разных предметных областей;</w:t>
      </w:r>
    </w:p>
    <w:p w:rsidR="00D05BBC" w:rsidRPr="007D24FD" w:rsidRDefault="00D05BBC" w:rsidP="00D05B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>тавить проблемы и задачи, допускающие альтернативные решения.</w:t>
      </w:r>
    </w:p>
    <w:p w:rsidR="00D05BBC" w:rsidRDefault="00D05BBC" w:rsidP="00D05BB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5BBC" w:rsidRPr="007D24FD" w:rsidRDefault="00D05BBC" w:rsidP="00D05B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(французском)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05BBC" w:rsidRPr="007D24FD" w:rsidRDefault="00D05BBC" w:rsidP="00D05B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(французском)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D05BBC" w:rsidRPr="007D24FD" w:rsidRDefault="00D05BBC" w:rsidP="00D05B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её соответствие морально-этическим нормам;</w:t>
      </w:r>
    </w:p>
    <w:p w:rsidR="00D05BBC" w:rsidRPr="007D24FD" w:rsidRDefault="00D05BBC" w:rsidP="00D05B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3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05BBC" w:rsidRPr="007D24FD" w:rsidRDefault="00D05BBC" w:rsidP="00D05B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05BBC" w:rsidRPr="007D24FD" w:rsidRDefault="00D05BBC" w:rsidP="00D05B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коммуникации во всех сферах жизни;</w:t>
      </w:r>
    </w:p>
    <w:p w:rsidR="00D05BBC" w:rsidRPr="007D24FD" w:rsidRDefault="00D05BBC" w:rsidP="00D05B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05BBC" w:rsidRPr="007D24FD" w:rsidRDefault="00D05BBC" w:rsidP="00D05B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числе на втором иностранном (французском) языке; аргументированно вести диалог и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D05BBC" w:rsidRPr="007D24FD" w:rsidRDefault="00D05BBC" w:rsidP="00D05B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05BBC" w:rsidRPr="007D24FD" w:rsidRDefault="00D05BBC" w:rsidP="00D05B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2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05BBC" w:rsidRPr="007D24FD" w:rsidRDefault="00D05BBC" w:rsidP="00D05B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05BBC" w:rsidRDefault="00D05BBC" w:rsidP="00D05BBC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5BBC" w:rsidRPr="007D24FD" w:rsidRDefault="00D05BBC" w:rsidP="00D05B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05BBC" w:rsidRDefault="00D05BBC" w:rsidP="00D05BBC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5BBC" w:rsidRPr="007D24FD" w:rsidRDefault="00D05BBC" w:rsidP="00D05B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t>Самоконтроль, принятия себя и других:</w:t>
      </w:r>
    </w:p>
    <w:p w:rsidR="00D05BBC" w:rsidRDefault="00D05BBC" w:rsidP="00D05BBC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5BBC" w:rsidRPr="007D24FD" w:rsidRDefault="00D05BBC" w:rsidP="00D05B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05BBC" w:rsidRPr="007D24FD" w:rsidRDefault="00D05BBC" w:rsidP="00D05B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французском языке выполняемой коммуникативной задаче; вносить коррективы в созданный речевой проду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>учае необходимости;</w:t>
      </w:r>
    </w:p>
    <w:p w:rsidR="00D05BBC" w:rsidRPr="007D24FD" w:rsidRDefault="00D05BBC" w:rsidP="00D05B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05BBC" w:rsidRPr="007D24FD" w:rsidRDefault="00D05BBC" w:rsidP="00D05B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05BBC" w:rsidRPr="007D24FD" w:rsidRDefault="00D05BBC" w:rsidP="00D05B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05BBC" w:rsidRPr="007D24FD" w:rsidRDefault="00D05BBC" w:rsidP="00D05B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D05BBC" w:rsidRPr="007D24FD" w:rsidRDefault="00D05BBC" w:rsidP="00D05B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05BBC" w:rsidRPr="007D24FD" w:rsidRDefault="00D05BBC" w:rsidP="00D05B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05BBC" w:rsidRDefault="00D05BBC" w:rsidP="00D05B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5BBC" w:rsidRPr="007D24FD" w:rsidRDefault="00D05BBC" w:rsidP="00D05B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05BBC" w:rsidRPr="007D24FD" w:rsidRDefault="00D05BBC" w:rsidP="00D05B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05BBC" w:rsidRPr="007D24FD" w:rsidRDefault="00D05BBC" w:rsidP="00D05B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05BBC" w:rsidRPr="007D24FD" w:rsidRDefault="00D05BBC" w:rsidP="00D05B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1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D05BBC" w:rsidRPr="007D24FD" w:rsidRDefault="00D05BBC" w:rsidP="00D05B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D05BBC" w:rsidRDefault="00D05BBC">
      <w:pPr>
        <w:rPr>
          <w:lang w:val="ru-RU"/>
        </w:rPr>
      </w:pPr>
    </w:p>
    <w:p w:rsidR="00D05BBC" w:rsidRDefault="00D05BBC">
      <w:pPr>
        <w:rPr>
          <w:lang w:val="ru-RU"/>
        </w:rPr>
      </w:pP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  <w:r w:rsidRPr="007D24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французскому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пороговому, в совокупности её составляющих – речевой, языковой, социокультурной, компенсаторной,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.</w:t>
      </w:r>
    </w:p>
    <w:p w:rsidR="00D05BBC" w:rsidRPr="007D24FD" w:rsidRDefault="00D05BBC" w:rsidP="00D05BBC">
      <w:pPr>
        <w:spacing w:after="0" w:line="264" w:lineRule="auto"/>
        <w:ind w:left="12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24F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французскому языку: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говорение: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</w:t>
      </w: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норм речевого эти</w:t>
      </w:r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>кета, принятых в стране/странах изучаемого языка (до 7 реплик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со стороны каждого собеседника);</w:t>
      </w:r>
      <w:proofErr w:type="gramEnd"/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вербальными и/или зрительными опорами или без опор в рамках отобранного тематического содержания речи;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11–12 фраз);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высказывания – 11–12 фраз);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несложные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нужнои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̆/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интересующеи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̆/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запрашиваемои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̆ информации (время звучания текста/текстов для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– до 2 минут);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смысловое чтение: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жанра и стиля, содержащие отдельные неизученные языковые явления, с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различнои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̆ глубиной проникновения в содержание текста: с пониманием основного содержания, с пониманием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нужнои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̆/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интересующеи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̆/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запрашиваемои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̆ информации, с полным пониманием прочитанного (объём текста/текстов для чтения – 400–600 слов);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изложенных в тексте фактов и событий;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письменная речь: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D24FD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120 слов);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>создавать письменные высказывания с использованием образца, плана, картинок, таблиц, графиков, диаграмм, прочитанного/прослушанного текста (объём высказывания – до 140 слов);</w:t>
      </w:r>
      <w:proofErr w:type="gramEnd"/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текста – до 140 слов).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 </w:t>
      </w:r>
      <w:proofErr w:type="spellStart"/>
      <w:r>
        <w:rPr>
          <w:rFonts w:ascii="Times New Roman" w:hAnsi="Times New Roman"/>
          <w:color w:val="000000"/>
          <w:sz w:val="28"/>
        </w:rPr>
        <w:t>encha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î</w:t>
      </w:r>
      <w:proofErr w:type="spellStart"/>
      <w:r>
        <w:rPr>
          <w:rFonts w:ascii="Times New Roman" w:hAnsi="Times New Roman"/>
          <w:color w:val="000000"/>
          <w:sz w:val="28"/>
        </w:rPr>
        <w:t>nement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внутри ритмических групп;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 в конце предложения; не ставить точку после заголовка;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1300 лексических единиц (слов, словосочетаний, речевых клише, средств логической связи) и правильно употреблять в устной и письменной речи не менее 1100 лексических единиц, обслуживающих ситуации общения в рамках тематического содержания речи, с соблюдением существующей во французском языке нормы лексической сочетаемости;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с использованием аффиксации (глаголов, образованных </w:t>
      </w:r>
      <w:r w:rsidRPr="007D24F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при помощи префиксов </w:t>
      </w:r>
      <w:r>
        <w:rPr>
          <w:rFonts w:ascii="Times New Roman" w:hAnsi="Times New Roman"/>
          <w:color w:val="000000"/>
          <w:spacing w:val="-2"/>
          <w:sz w:val="28"/>
        </w:rPr>
        <w:t>d</w:t>
      </w:r>
      <w:r w:rsidRPr="007D24FD">
        <w:rPr>
          <w:rFonts w:ascii="Times New Roman" w:hAnsi="Times New Roman"/>
          <w:color w:val="000000"/>
          <w:spacing w:val="-2"/>
          <w:sz w:val="28"/>
          <w:lang w:val="ru-RU"/>
        </w:rPr>
        <w:t>é-/</w:t>
      </w:r>
      <w:r>
        <w:rPr>
          <w:rFonts w:ascii="Times New Roman" w:hAnsi="Times New Roman"/>
          <w:color w:val="000000"/>
          <w:spacing w:val="-2"/>
          <w:sz w:val="28"/>
        </w:rPr>
        <w:t>des</w:t>
      </w:r>
      <w:r w:rsidRPr="007D24FD">
        <w:rPr>
          <w:rFonts w:ascii="Times New Roman" w:hAnsi="Times New Roman"/>
          <w:color w:val="000000"/>
          <w:spacing w:val="-2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2"/>
          <w:sz w:val="28"/>
        </w:rPr>
        <w:t>dis</w:t>
      </w:r>
      <w:r w:rsidRPr="007D24FD">
        <w:rPr>
          <w:rFonts w:ascii="Times New Roman" w:hAnsi="Times New Roman"/>
          <w:color w:val="000000"/>
          <w:spacing w:val="-2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2"/>
          <w:sz w:val="28"/>
        </w:rPr>
        <w:t>re</w:t>
      </w:r>
      <w:r w:rsidRPr="007D24FD">
        <w:rPr>
          <w:rFonts w:ascii="Times New Roman" w:hAnsi="Times New Roman"/>
          <w:color w:val="000000"/>
          <w:spacing w:val="-2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2"/>
          <w:sz w:val="28"/>
        </w:rPr>
        <w:t>r</w:t>
      </w:r>
      <w:r w:rsidRPr="007D24FD">
        <w:rPr>
          <w:rFonts w:ascii="Times New Roman" w:hAnsi="Times New Roman"/>
          <w:color w:val="000000"/>
          <w:spacing w:val="-2"/>
          <w:sz w:val="28"/>
          <w:lang w:val="ru-RU"/>
        </w:rPr>
        <w:t>é-/</w:t>
      </w:r>
      <w:r>
        <w:rPr>
          <w:rFonts w:ascii="Times New Roman" w:hAnsi="Times New Roman"/>
          <w:color w:val="000000"/>
          <w:spacing w:val="-2"/>
          <w:sz w:val="28"/>
        </w:rPr>
        <w:t>r</w:t>
      </w:r>
      <w:r w:rsidRPr="007D24FD">
        <w:rPr>
          <w:rFonts w:ascii="Times New Roman" w:hAnsi="Times New Roman"/>
          <w:color w:val="000000"/>
          <w:spacing w:val="-2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2"/>
          <w:sz w:val="28"/>
        </w:rPr>
        <w:t>res</w:t>
      </w:r>
      <w:r w:rsidRPr="007D24FD">
        <w:rPr>
          <w:rFonts w:ascii="Times New Roman" w:hAnsi="Times New Roman"/>
          <w:color w:val="000000"/>
          <w:spacing w:val="-2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en</w:t>
      </w:r>
      <w:proofErr w:type="spellEnd"/>
      <w:r w:rsidRPr="007D24FD">
        <w:rPr>
          <w:rFonts w:ascii="Times New Roman" w:hAnsi="Times New Roman"/>
          <w:color w:val="000000"/>
          <w:spacing w:val="-2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em</w:t>
      </w:r>
      <w:proofErr w:type="spellEnd"/>
      <w:r w:rsidRPr="007D24FD">
        <w:rPr>
          <w:rFonts w:ascii="Times New Roman" w:hAnsi="Times New Roman"/>
          <w:color w:val="000000"/>
          <w:spacing w:val="-2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pr</w:t>
      </w:r>
      <w:proofErr w:type="spellEnd"/>
      <w:r w:rsidRPr="007D24FD">
        <w:rPr>
          <w:rFonts w:ascii="Times New Roman" w:hAnsi="Times New Roman"/>
          <w:color w:val="000000"/>
          <w:spacing w:val="-2"/>
          <w:sz w:val="28"/>
          <w:lang w:val="ru-RU"/>
        </w:rPr>
        <w:t>é-,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-;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7D24FD">
        <w:rPr>
          <w:rFonts w:ascii="Times New Roman" w:hAnsi="Times New Roman"/>
          <w:color w:val="000000"/>
          <w:sz w:val="28"/>
          <w:lang w:val="ru-RU"/>
        </w:rPr>
        <w:t>é-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esse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ure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issement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issage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/-è</w:t>
      </w:r>
      <w:r>
        <w:rPr>
          <w:rFonts w:ascii="Times New Roman" w:hAnsi="Times New Roman"/>
          <w:color w:val="000000"/>
          <w:sz w:val="28"/>
        </w:rPr>
        <w:t>re</w:t>
      </w:r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eur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euse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ienne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aire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erie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ette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ique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isme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ation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ion</w:t>
      </w:r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oire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</w:t>
      </w:r>
      <w:r w:rsidRPr="007D24FD">
        <w:rPr>
          <w:rFonts w:ascii="Times New Roman" w:hAnsi="Times New Roman"/>
          <w:color w:val="000000"/>
          <w:sz w:val="28"/>
          <w:lang w:val="ru-RU"/>
        </w:rPr>
        <w:t>é, -</w:t>
      </w:r>
      <w:proofErr w:type="spellStart"/>
      <w:r>
        <w:rPr>
          <w:rFonts w:ascii="Times New Roman" w:hAnsi="Times New Roman"/>
          <w:color w:val="000000"/>
          <w:sz w:val="28"/>
        </w:rPr>
        <w:t>ude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aison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esse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ure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 xml:space="preserve">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inter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и суффиксов -</w:t>
      </w:r>
      <w:r>
        <w:rPr>
          <w:rFonts w:ascii="Times New Roman" w:hAnsi="Times New Roman"/>
          <w:color w:val="000000"/>
          <w:sz w:val="28"/>
        </w:rPr>
        <w:t>el</w:t>
      </w:r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elle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eux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euse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ienne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aine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ois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oise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ile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ille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able</w:t>
      </w:r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atif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ative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ique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ant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;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D24FD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emment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amment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;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ier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7D24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7D24FD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>с использованием словосложения (сложных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porte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r w:rsidRPr="007D24FD">
        <w:rPr>
          <w:rFonts w:ascii="Times New Roman" w:hAnsi="Times New Roman"/>
          <w:color w:val="000000"/>
          <w:sz w:val="28"/>
          <w:lang w:val="ru-RU"/>
        </w:rPr>
        <w:t>ê</w:t>
      </w:r>
      <w:proofErr w:type="spellStart"/>
      <w:r>
        <w:rPr>
          <w:rFonts w:ascii="Times New Roman" w:hAnsi="Times New Roman"/>
          <w:color w:val="000000"/>
          <w:sz w:val="28"/>
        </w:rPr>
        <w:t>tre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cybercaf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é); 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7D24FD">
        <w:rPr>
          <w:rFonts w:ascii="Times New Roman" w:hAnsi="Times New Roman"/>
          <w:color w:val="000000"/>
          <w:sz w:val="28"/>
          <w:lang w:val="ru-RU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sous</w:t>
      </w:r>
      <w:r w:rsidRPr="007D24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7D24FD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основы глагола с местоимением (</w:t>
      </w:r>
      <w:proofErr w:type="spellStart"/>
      <w:r>
        <w:rPr>
          <w:rFonts w:ascii="Times New Roman" w:hAnsi="Times New Roman"/>
          <w:color w:val="000000"/>
          <w:sz w:val="28"/>
        </w:rPr>
        <w:t>rendez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vous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наречия с основой глагола (</w:t>
      </w:r>
      <w:proofErr w:type="spellStart"/>
      <w:r>
        <w:rPr>
          <w:rFonts w:ascii="Times New Roman" w:hAnsi="Times New Roman"/>
          <w:color w:val="000000"/>
          <w:sz w:val="28"/>
        </w:rPr>
        <w:t>couche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tard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существительного с основой глагола (</w:t>
      </w:r>
      <w:proofErr w:type="spellStart"/>
      <w:r>
        <w:rPr>
          <w:rFonts w:ascii="Times New Roman" w:hAnsi="Times New Roman"/>
          <w:color w:val="000000"/>
          <w:sz w:val="28"/>
        </w:rPr>
        <w:t>passe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7D24FD">
        <w:rPr>
          <w:rFonts w:ascii="Times New Roman" w:hAnsi="Times New Roman"/>
          <w:color w:val="000000"/>
          <w:sz w:val="28"/>
          <w:lang w:val="ru-RU"/>
        </w:rPr>
        <w:t>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 с использованием конверсии (имён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lever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jeuner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jeuner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);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rouge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à </w:t>
      </w:r>
      <w:r>
        <w:rPr>
          <w:rFonts w:ascii="Times New Roman" w:hAnsi="Times New Roman"/>
          <w:color w:val="000000"/>
          <w:sz w:val="28"/>
        </w:rPr>
        <w:t>l</w:t>
      </w:r>
      <w:r w:rsidRPr="007D24FD">
        <w:rPr>
          <w:rFonts w:ascii="Times New Roman" w:hAnsi="Times New Roman"/>
          <w:color w:val="000000"/>
          <w:sz w:val="28"/>
          <w:lang w:val="ru-RU"/>
        </w:rPr>
        <w:t>è</w:t>
      </w:r>
      <w:proofErr w:type="spellStart"/>
      <w:r>
        <w:rPr>
          <w:rFonts w:ascii="Times New Roman" w:hAnsi="Times New Roman"/>
          <w:color w:val="000000"/>
          <w:sz w:val="28"/>
        </w:rPr>
        <w:t>vres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petit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c</w:t>
      </w:r>
      <w:r w:rsidRPr="007D24FD"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mon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petit</w:t>
      </w:r>
      <w:r w:rsidRPr="007D24FD">
        <w:rPr>
          <w:rFonts w:ascii="Times New Roman" w:hAnsi="Times New Roman"/>
          <w:color w:val="000000"/>
          <w:sz w:val="28"/>
          <w:lang w:val="ru-RU"/>
        </w:rPr>
        <w:t>); имён прилагательных от имён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une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les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gants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cin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une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soir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cin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ma</w:t>
      </w:r>
      <w:r w:rsidRPr="007D24FD">
        <w:rPr>
          <w:rFonts w:ascii="Times New Roman" w:hAnsi="Times New Roman"/>
          <w:color w:val="000000"/>
          <w:sz w:val="28"/>
          <w:lang w:val="ru-RU"/>
        </w:rPr>
        <w:t>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слова; сокращения и аббревиатуры;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4)</w:t>
      </w:r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 xml:space="preserve"> Знать и понимать особенности структуры простых и сложных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предложений и различных коммуникативных типов предложений французского языка;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quel</w:t>
      </w:r>
      <w:proofErr w:type="spellEnd"/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quels</w:t>
      </w:r>
      <w:proofErr w:type="spellEnd"/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quelle</w:t>
      </w:r>
      <w:proofErr w:type="spellEnd"/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quelles</w:t>
      </w:r>
      <w:proofErr w:type="spellEnd"/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 xml:space="preserve">, с вопросительным наречием </w:t>
      </w:r>
      <w:r>
        <w:rPr>
          <w:rFonts w:ascii="Times New Roman" w:hAnsi="Times New Roman"/>
          <w:color w:val="000000"/>
          <w:spacing w:val="-1"/>
          <w:sz w:val="28"/>
        </w:rPr>
        <w:t>comment</w:t>
      </w:r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>), побудительные (в утвердительной и отрицательной форме);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7D24FD"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ce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sont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и распространённые, в том числе с несколькими обстоятельствами;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безличные предложения.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7D24FD">
        <w:rPr>
          <w:rFonts w:ascii="Times New Roman" w:hAnsi="Times New Roman"/>
          <w:color w:val="000000"/>
          <w:sz w:val="28"/>
          <w:lang w:val="ru-RU"/>
        </w:rPr>
        <w:t>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mais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ou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подчинительными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si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quand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parce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puisque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comme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основные временные формы изъявительного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é </w:t>
      </w:r>
      <w:r>
        <w:rPr>
          <w:rFonts w:ascii="Times New Roman" w:hAnsi="Times New Roman"/>
          <w:color w:val="000000"/>
          <w:sz w:val="28"/>
        </w:rPr>
        <w:t>compos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é, </w:t>
      </w:r>
      <w:r>
        <w:rPr>
          <w:rFonts w:ascii="Times New Roman" w:hAnsi="Times New Roman"/>
          <w:color w:val="000000"/>
          <w:sz w:val="28"/>
        </w:rPr>
        <w:t>pass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é </w:t>
      </w:r>
      <w:proofErr w:type="spellStart"/>
      <w:r>
        <w:rPr>
          <w:rFonts w:ascii="Times New Roman" w:hAnsi="Times New Roman"/>
          <w:color w:val="000000"/>
          <w:sz w:val="28"/>
        </w:rPr>
        <w:t>imm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diat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imm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diat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imparfait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7D24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7D24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7D24FD">
        <w:rPr>
          <w:rFonts w:ascii="Times New Roman" w:hAnsi="Times New Roman"/>
          <w:color w:val="000000"/>
          <w:sz w:val="28"/>
          <w:lang w:val="ru-RU"/>
        </w:rPr>
        <w:t>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временную форму изъявительного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для выражения гипотезы при наличии реального условия;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1"/>
          <w:sz w:val="28"/>
          <w:lang w:val="ru-RU"/>
        </w:rPr>
        <w:t>косвенную речь в настоящем и прошедшем времени (в утвердительных и отрицательных повествовательных предложениях);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косвенный вопрос;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средства текстовой связи для обеспечения целостности текста;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глаголы в повелительном наклонении, в том числе образующие нерегулярные формы (ê</w:t>
      </w:r>
      <w:proofErr w:type="spellStart"/>
      <w:r>
        <w:rPr>
          <w:rFonts w:ascii="Times New Roman" w:hAnsi="Times New Roman"/>
          <w:color w:val="000000"/>
          <w:sz w:val="28"/>
        </w:rPr>
        <w:t>tre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avoir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7D24FD">
        <w:rPr>
          <w:rFonts w:ascii="Times New Roman" w:hAnsi="Times New Roman"/>
          <w:color w:val="000000"/>
          <w:sz w:val="28"/>
          <w:lang w:val="ru-RU"/>
        </w:rPr>
        <w:t>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временную форму условного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conditionnel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</w:t>
      </w:r>
      <w:proofErr w:type="gramStart"/>
      <w:r w:rsidRPr="007D24FD">
        <w:rPr>
          <w:rFonts w:ascii="Times New Roman" w:hAnsi="Times New Roman"/>
          <w:color w:val="000000"/>
          <w:sz w:val="28"/>
          <w:lang w:val="ru-RU"/>
        </w:rPr>
        <w:t>обстоятельственным</w:t>
      </w:r>
      <w:proofErr w:type="gram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придаточным условия для выражения гипотезы при наличии нереального условия;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временную форму условного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conditionnel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7D24FD">
        <w:rPr>
          <w:rFonts w:ascii="Times New Roman" w:hAnsi="Times New Roman"/>
          <w:color w:val="000000"/>
          <w:sz w:val="28"/>
          <w:lang w:val="ru-RU"/>
        </w:rPr>
        <w:t>é;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временную форму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правильных и неправильных глаголов;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наиболее частотные глаголы и безличные конструкции, требующие употребления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constater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и другие;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certain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 w:rsidRPr="007D24FD">
        <w:rPr>
          <w:rFonts w:ascii="Times New Roman" w:hAnsi="Times New Roman"/>
          <w:color w:val="000000"/>
          <w:sz w:val="28"/>
          <w:lang w:val="ru-RU"/>
        </w:rPr>
        <w:t>û</w:t>
      </w:r>
      <w:r>
        <w:rPr>
          <w:rFonts w:ascii="Times New Roman" w:hAnsi="Times New Roman"/>
          <w:color w:val="000000"/>
          <w:sz w:val="28"/>
        </w:rPr>
        <w:t>r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é</w:t>
      </w:r>
      <w:proofErr w:type="spellStart"/>
      <w:r>
        <w:rPr>
          <w:rFonts w:ascii="Times New Roman" w:hAnsi="Times New Roman"/>
          <w:color w:val="000000"/>
          <w:sz w:val="28"/>
        </w:rPr>
        <w:t>vident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глаголы в страдательном залоге </w:t>
      </w:r>
      <w:proofErr w:type="spellStart"/>
      <w:r>
        <w:rPr>
          <w:rFonts w:ascii="Times New Roman" w:hAnsi="Times New Roman"/>
          <w:color w:val="000000"/>
          <w:sz w:val="28"/>
        </w:rPr>
        <w:t>forme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с предлогами </w:t>
      </w:r>
      <w:r>
        <w:rPr>
          <w:rFonts w:ascii="Times New Roman" w:hAnsi="Times New Roman"/>
          <w:color w:val="000000"/>
          <w:sz w:val="28"/>
        </w:rPr>
        <w:t>par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7D24FD">
        <w:rPr>
          <w:rFonts w:ascii="Times New Roman" w:hAnsi="Times New Roman"/>
          <w:color w:val="000000"/>
          <w:sz w:val="28"/>
          <w:lang w:val="ru-RU"/>
        </w:rPr>
        <w:t>, используемыми в страдательном залоге;</w:t>
      </w:r>
    </w:p>
    <w:p w:rsidR="00D05BBC" w:rsidRDefault="00D05BBC" w:rsidP="00D05BB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infinitif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gérondif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participe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présent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participe</w:t>
      </w:r>
      <w:proofErr w:type="spellEnd"/>
      <w:r>
        <w:rPr>
          <w:rFonts w:ascii="Times New Roman" w:hAnsi="Times New Roman"/>
          <w:color w:val="000000"/>
          <w:sz w:val="28"/>
        </w:rPr>
        <w:t xml:space="preserve"> passé);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имена существительные и имена прилагательные в единственном и множественном числе, образованные по правилу, и исключения;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определённый, неопределённый, нулевой, частичный, слитный артикли;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указательные и притяжательные прилагательные;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имена прилагательные в единственном и множественном числе, образованные по правилу, и исключения;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наречия времени и образа действия, количественные наречия;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>личные местоимения в функции прямых и косвенных дополнений; ударные и безударные формы личных местоимений;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7D24FD">
        <w:rPr>
          <w:rFonts w:ascii="Times New Roman" w:hAnsi="Times New Roman"/>
          <w:color w:val="000000"/>
          <w:sz w:val="28"/>
          <w:lang w:val="ru-RU"/>
        </w:rPr>
        <w:t>;</w:t>
      </w:r>
    </w:p>
    <w:p w:rsidR="00D05BBC" w:rsidRDefault="00D05BBC" w:rsidP="00D05BB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неопределённые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on, tout, </w:t>
      </w:r>
      <w:proofErr w:type="spellStart"/>
      <w:r>
        <w:rPr>
          <w:rFonts w:ascii="Times New Roman" w:hAnsi="Times New Roman"/>
          <w:color w:val="000000"/>
          <w:sz w:val="28"/>
        </w:rPr>
        <w:t>même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personne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aucun</w:t>
      </w:r>
      <w:proofErr w:type="spellEnd"/>
      <w:r>
        <w:rPr>
          <w:rFonts w:ascii="Times New Roman" w:hAnsi="Times New Roman"/>
          <w:color w:val="000000"/>
          <w:sz w:val="28"/>
        </w:rPr>
        <w:t xml:space="preserve">(e), certain(e)(s), </w:t>
      </w:r>
      <w:proofErr w:type="spellStart"/>
      <w:r>
        <w:rPr>
          <w:rFonts w:ascii="Times New Roman" w:hAnsi="Times New Roman"/>
          <w:color w:val="000000"/>
          <w:sz w:val="28"/>
        </w:rPr>
        <w:t>quelqu’un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dont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ù и сложные относительные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lequel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lesquels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laquelle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lesquelles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и их производные с предлогами à и </w:t>
      </w:r>
      <w:r>
        <w:rPr>
          <w:rFonts w:ascii="Times New Roman" w:hAnsi="Times New Roman"/>
          <w:color w:val="000000"/>
          <w:sz w:val="28"/>
        </w:rPr>
        <w:t>de</w:t>
      </w:r>
      <w:r w:rsidRPr="007D24FD">
        <w:rPr>
          <w:rFonts w:ascii="Times New Roman" w:hAnsi="Times New Roman"/>
          <w:color w:val="000000"/>
          <w:sz w:val="28"/>
          <w:lang w:val="ru-RU"/>
        </w:rPr>
        <w:t>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celui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celle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ceux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притяжательные местоимения </w:t>
      </w:r>
      <w:r>
        <w:rPr>
          <w:rFonts w:ascii="Times New Roman" w:hAnsi="Times New Roman"/>
          <w:color w:val="000000"/>
          <w:sz w:val="28"/>
        </w:rPr>
        <w:t>le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7D24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mienne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7D24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7D24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miennes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 (100–1 000 000);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различий;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(система образования, страницы истории, основные праздники, этикетные особенности общения и другие);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представлять родную страну и её культуру на иностранном языке;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инои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>̆ культуре;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соблюдать нормы вежливости в межкультурном общении.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lastRenderedPageBreak/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pacing w:val="-1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7D24FD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7D24FD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французском языке и применением информационно-коммуникационных технологий;</w:t>
      </w:r>
    </w:p>
    <w:p w:rsidR="00D05BBC" w:rsidRPr="007D24FD" w:rsidRDefault="00D05BBC" w:rsidP="00D05BBC">
      <w:pPr>
        <w:spacing w:after="0" w:line="264" w:lineRule="auto"/>
        <w:ind w:firstLine="600"/>
        <w:jc w:val="both"/>
        <w:rPr>
          <w:lang w:val="ru-RU"/>
        </w:rPr>
      </w:pPr>
      <w:r w:rsidRPr="007D24F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Интернете.</w:t>
      </w:r>
    </w:p>
    <w:p w:rsidR="00D05BBC" w:rsidRDefault="00D05BBC">
      <w:pPr>
        <w:rPr>
          <w:lang w:val="ru-RU"/>
        </w:rPr>
      </w:pPr>
    </w:p>
    <w:p w:rsidR="00D05BBC" w:rsidRDefault="00D05BBC">
      <w:pPr>
        <w:rPr>
          <w:lang w:val="ru-RU"/>
        </w:rPr>
      </w:pPr>
    </w:p>
    <w:p w:rsidR="00D05BBC" w:rsidRDefault="00D05BBC">
      <w:pPr>
        <w:rPr>
          <w:lang w:val="ru-RU"/>
        </w:rPr>
      </w:pPr>
    </w:p>
    <w:p w:rsidR="00D05BBC" w:rsidRDefault="00D05BBC" w:rsidP="00D05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557C" w:rsidRDefault="00D05BBC" w:rsidP="00D05B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C557C" w:rsidTr="008C557C">
        <w:trPr>
          <w:trHeight w:val="144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57C" w:rsidRDefault="008C557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57C" w:rsidRDefault="008C5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557C" w:rsidRDefault="008C557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557C" w:rsidRDefault="008C557C">
            <w:pPr>
              <w:spacing w:after="0" w:line="240" w:lineRule="auto"/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57C" w:rsidRDefault="008C557C">
            <w:pPr>
              <w:spacing w:after="0"/>
              <w:ind w:left="135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57C" w:rsidRDefault="008C557C">
            <w:pPr>
              <w:spacing w:after="0"/>
              <w:ind w:left="135"/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57C" w:rsidRDefault="008C5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557C" w:rsidRDefault="008C557C">
            <w:pPr>
              <w:spacing w:after="0" w:line="240" w:lineRule="auto"/>
            </w:pPr>
          </w:p>
        </w:tc>
      </w:tr>
      <w:tr w:rsidR="008C557C" w:rsidTr="008C557C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музыка, музей, живопись).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Сбалансированное питание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Переписка с иностранными сверстниками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пресса, Интернет)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</w:t>
            </w:r>
            <w:proofErr w:type="gram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/>
        </w:tc>
      </w:tr>
    </w:tbl>
    <w:p w:rsidR="008C557C" w:rsidRDefault="008C557C" w:rsidP="008C557C">
      <w:pPr>
        <w:rPr>
          <w:lang w:val="ru-RU"/>
        </w:rPr>
      </w:pPr>
    </w:p>
    <w:p w:rsidR="008C557C" w:rsidRDefault="008C557C" w:rsidP="008C557C">
      <w:pPr>
        <w:rPr>
          <w:lang w:val="ru-RU"/>
        </w:rPr>
      </w:pPr>
    </w:p>
    <w:p w:rsidR="008C557C" w:rsidRDefault="008C557C" w:rsidP="008C557C">
      <w:pPr>
        <w:rPr>
          <w:lang w:val="ru-RU"/>
        </w:rPr>
      </w:pPr>
    </w:p>
    <w:p w:rsidR="008C557C" w:rsidRDefault="008C557C" w:rsidP="008C557C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8C557C" w:rsidRDefault="008C557C" w:rsidP="008C55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2221"/>
      </w:tblGrid>
      <w:tr w:rsidR="008C557C" w:rsidTr="008C557C">
        <w:trPr>
          <w:trHeight w:val="144"/>
        </w:trPr>
        <w:tc>
          <w:tcPr>
            <w:tcW w:w="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8C557C" w:rsidRDefault="008C557C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57C" w:rsidRDefault="008C5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557C" w:rsidRDefault="008C557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557C" w:rsidRDefault="008C557C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57C" w:rsidRDefault="008C557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57C" w:rsidRDefault="008C557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57C" w:rsidRDefault="008C5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557C" w:rsidRDefault="008C557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557C" w:rsidRDefault="008C557C">
            <w:pPr>
              <w:spacing w:after="0" w:line="240" w:lineRule="auto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(роль семьи и друзей в жизни молодого человека)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Конфликты и их решения (папа, мама и я - дружная семья)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Конфликты и их решения (кто принимает решение в нашей семье?)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(популярные герои книг, комиксов и фильмов)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(сила духа и характера)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«Внешность и характер человека (литературного персонажа)»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подростка: кино (визит в мультиплекс Гомон-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Аквабульвар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подростка: кино (понравился ли вам фильм?)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подростка: кино (Каннский кинофестиваль: немного истории)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подростка: музей, живопись (лексика, посвящённая теме "Искусство")</w:t>
            </w:r>
            <w:proofErr w:type="gramEnd"/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музыка, музей, живопись).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и вредные привычки)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 и здоровая диета)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 в моей жизни)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(бронирование авиабилетов и номеров в гостинице)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 (французские деликатесы и французские блюда)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(Париж-столица моды.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Покупаем одежду и обувь)</w:t>
            </w:r>
            <w:proofErr w:type="gramEnd"/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(мой любимый предмет)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(готовимся к экзаменам: как бороться со стрессом?)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«Школа. Переписка с иностранными сверстниками»: письмо моему французскому другу о проведённых каникулах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теме: "Школьная жизнь"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(предстоящие летние каникулы мы проведём в Париже</w:t>
            </w:r>
            <w:proofErr w:type="gramEnd"/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Путешествия. Транспорт (парижский аэропорт Шарль де Голль: находим нужную информацию)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«Виды отдыха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(посещение Ботанического сада)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"Природа: флора и фауна"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(новости.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придумать запоминающийся заголовок?)</w:t>
            </w:r>
            <w:proofErr w:type="gramEnd"/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(мобильный телефон: друг и враг</w:t>
            </w:r>
            <w:proofErr w:type="gramEnd"/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столицы и достопримечательности (Париж: прогулка по Латинскому кварталу)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Их столицы и достопримечательности (Париж: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Люксембургский сад и Люксембургский дворец)</w:t>
            </w:r>
            <w:proofErr w:type="gramEnd"/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столицы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(как пройти…?) Обобщение по теме: «Родная страна и страна (страны) изучаемого языка (мой родной край: дорогие сердцу места)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Страницы истории (почему исторические места привлекают туристов?)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(российские государственные деятели и их вклад в становление отечественной государственности)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«Выдающиеся люди родной страны и страны (стран) изучаемого языка»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>
            <w:pPr>
              <w:spacing w:after="0"/>
              <w:ind w:left="135"/>
            </w:pPr>
          </w:p>
        </w:tc>
      </w:tr>
      <w:tr w:rsidR="008C557C" w:rsidTr="008C557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557C" w:rsidRDefault="008C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557C" w:rsidRDefault="008C557C"/>
        </w:tc>
      </w:tr>
    </w:tbl>
    <w:p w:rsidR="008C557C" w:rsidRDefault="008C557C" w:rsidP="008C557C">
      <w:pPr>
        <w:rPr>
          <w:lang w:val="ru-RU"/>
        </w:rPr>
      </w:pPr>
    </w:p>
    <w:p w:rsidR="00D05BBC" w:rsidRDefault="00D05BBC" w:rsidP="00D05B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557C" w:rsidRPr="008C557C" w:rsidRDefault="008C557C" w:rsidP="00D05BBC">
      <w:pPr>
        <w:spacing w:after="0"/>
        <w:ind w:left="120"/>
        <w:rPr>
          <w:lang w:val="ru-RU"/>
        </w:rPr>
      </w:pPr>
    </w:p>
    <w:sectPr w:rsidR="008C557C" w:rsidRPr="008C557C" w:rsidSect="00D05B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66BD"/>
    <w:multiLevelType w:val="multilevel"/>
    <w:tmpl w:val="7E0E68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6299C"/>
    <w:multiLevelType w:val="multilevel"/>
    <w:tmpl w:val="E0DC08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A51621"/>
    <w:multiLevelType w:val="multilevel"/>
    <w:tmpl w:val="572465B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34017A"/>
    <w:multiLevelType w:val="multilevel"/>
    <w:tmpl w:val="B06C987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891BE4"/>
    <w:multiLevelType w:val="multilevel"/>
    <w:tmpl w:val="7CB6D49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5F0286"/>
    <w:multiLevelType w:val="multilevel"/>
    <w:tmpl w:val="DAC8C3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21D52"/>
    <w:multiLevelType w:val="multilevel"/>
    <w:tmpl w:val="183E6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A3"/>
    <w:rsid w:val="004F3CA4"/>
    <w:rsid w:val="008C557C"/>
    <w:rsid w:val="009C7A45"/>
    <w:rsid w:val="00BC5B86"/>
    <w:rsid w:val="00CF13A3"/>
    <w:rsid w:val="00D0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B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8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B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8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8654</Words>
  <Characters>49330</Characters>
  <Application>Microsoft Office Word</Application>
  <DocSecurity>0</DocSecurity>
  <Lines>411</Lines>
  <Paragraphs>115</Paragraphs>
  <ScaleCrop>false</ScaleCrop>
  <Company/>
  <LinksUpToDate>false</LinksUpToDate>
  <CharactersWithSpaces>57869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ТатьянаВикторовна</dc:creator>
  <cp:keywords/>
  <dc:description/>
  <cp:lastModifiedBy>ТатьянаВикторовна</cp:lastModifiedBy>
  <cp:revision>6</cp:revision>
  <dcterms:created xsi:type="dcterms:W3CDTF">2024-10-23T08:05:00Z</dcterms:created>
  <dcterms:modified xsi:type="dcterms:W3CDTF">2024-10-23T14:05:00Z</dcterms:modified>
</cp:coreProperties>
</file>