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A" w:rsidRDefault="008B6C03" w:rsidP="005C29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279094" cy="8097078"/>
            <wp:effectExtent l="914400" t="0" r="8839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а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7775" cy="81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236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5C29AF" w:rsidRPr="00587A85" w:rsidRDefault="005C29AF" w:rsidP="005C29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«Немецкий язык. Второй иностранный язык» для 5 класса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(немецкому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«НЕМЕЦКИЙ ЯЗЫК. ВТОРОЙ ИНОСТРАННЫЙ ЯЗЫК»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мультилингвальной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интенсификация учебного процесса возможна при использовании следующих стратегий: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совершенствование познавательных действий учеников;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перенос учебных умений;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перенос лингвистических и социокультурных знаний, речевых умений;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повышенные по сравнению с первым иностранным языком объёмы нового грамматического и лексического материала;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совместная отработка элементов лингвистических явлений;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интегративных упражнений и заданий, требующих проблемного мышления;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рациональное распределение классных и домашних видов работ;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большая самостоятельность и автономность учащегося в учении.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«НЕМЕЦКИЙ ЯЗЫК. ВТОРОЙ ИНОСТРАННЫЙ ЯЗЫК»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когнитивном и прагматическом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уровнях и соответственно воплощаются в личностных,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иноязычного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умений выходить из положения в условиях дефицита языковых сре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 языкам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признаются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В УЧЕБНОМ ПЛАНЕ «НЕМЕЦКИЙ ЯЗЫК. ВТОРОЙ ИНОСТРАННЫЙ ЯЗЫК»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5C29AF" w:rsidRPr="00587A85" w:rsidRDefault="005C29AF" w:rsidP="005C29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иностранного языка в 5 классе рекомендуется выделять 68 учебных часов, по 2 часа в неделю.</w:t>
      </w:r>
    </w:p>
    <w:p w:rsidR="005C29AF" w:rsidRPr="00587A85" w:rsidRDefault="005C29AF" w:rsidP="005C29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Новый год.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спорт).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школьные принадлежности. Переписка с зарубежными сверстниками.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город/село. Транспорт.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Родная страна и страна/страны изучаемого языка.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действию: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обращаться с просьбой, вежливо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 </w:t>
      </w: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трёх реплик со стороны каждого собеседника.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9AF" w:rsidRPr="00587A85" w:rsidRDefault="005C29AF" w:rsidP="005C2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</w:t>
      </w:r>
    </w:p>
    <w:p w:rsidR="005C29AF" w:rsidRPr="00587A85" w:rsidRDefault="005C29AF" w:rsidP="005C2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C29AF" w:rsidRPr="00587A85" w:rsidRDefault="005C29AF" w:rsidP="005C2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повествование/сообщение;</w:t>
      </w:r>
    </w:p>
    <w:p w:rsidR="005C29AF" w:rsidRPr="00587A85" w:rsidRDefault="005C29AF" w:rsidP="005C2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 текста;</w:t>
      </w:r>
    </w:p>
    <w:p w:rsidR="005C29AF" w:rsidRPr="00587A85" w:rsidRDefault="005C29AF" w:rsidP="005C29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результатов выполненной проектной работы.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 </w:t>
      </w: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4 фразы.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сообщение информационного характера, стихотворение,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150 слов.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 — до 70 слов.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прилагательных при помощи суффиксов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sonnig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freundlich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fünfzehn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fünfzig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словосложение: образование сложных существительных путём соединения основ существительных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Klassenposter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Интернациональные слова.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(утвердительные), вопросительные (общий и специальный вопросы).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komme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kommst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kommen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kochen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 составным именным сказуемым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blau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 том числе с дополнением в винительном падеже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liest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и неопределённый артикли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Bleistift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изменением корневой гласной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essen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treffen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предложения с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spielen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.). Глаголы с отделяемыми приставками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fernsehen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mitkommen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abholen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anfangen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и множественное число существительных в именительном и винительном падежах.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Akkusativ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форма глагола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Наречия, отвечающие на вопрос «где?» </w:t>
      </w:r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(links,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der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hinten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hinten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vorne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vorne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du,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unser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именительном падеже в единственном и множественном числе и конструкция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Mamas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Rucksack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Вопросительные местоимения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Вопросы с указанием времени (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Uhr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beginnt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Unterricht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?).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(до 100).</w:t>
      </w:r>
    </w:p>
    <w:p w:rsidR="005C29AF" w:rsidRPr="005D236A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(in,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wohne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Deutschland.</w:t>
      </w:r>
      <w:proofErr w:type="gram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Österreich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.),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(um, von … </w:t>
      </w:r>
      <w:proofErr w:type="spellStart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5D2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am).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 Знание социокультурного портрета родной страны и страны/ стран изучаемого языка: особенностей образа жизни и культуры страны/стран изучаемого языка (известных достопримечательностях, выдающихся людях); образцов детской поэзии и прозы на немецком языке.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немецком языке (в анкете, формуляре);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C29AF" w:rsidRPr="00587A85" w:rsidRDefault="005C29AF" w:rsidP="005C29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C29AF" w:rsidRPr="00587A85" w:rsidRDefault="005C29AF" w:rsidP="005C29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на моральные ценности и нормы в ситуациях нравственного выбора;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осуждая;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среды, включают: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1) базовые логические действия: выявлять и характеризовать существенные признаки объектов (явлений):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 использовать вопросы как исследовательский инструмент познания: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ходе диалога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выявлять проблемы для решения в жизненных и учебных ситуациях;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владеть способами самоконтроля,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эмоциональный интеллект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различать, называть и управлять собственными эмоциями и эмоциями других;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себя на место другого человека, понимать мотивы и намерения другого; регулировать способ выражения эмоций;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29AF" w:rsidRPr="00587A85" w:rsidRDefault="005C29AF" w:rsidP="005C29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4 фразы); излагать основное содержание прочитанного текста с вербальными и/или зрительными опорами (объём — 4 фразы); кратко излагать результаты выполненной проектной работы (объём — 4 фразы).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Смысловое чтение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150  слов); читать про себя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праздниками; </w:t>
      </w: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30 слов).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70 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новые слова согласно основным правилам чтения.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Графика, орфография и пунктуация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в звучащем и письменном тексте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400 лексических единиц (слов, словосочетаний, речевых клише) и правильно употреблять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прилагательные с суффиксами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числительные, образованные при помощи суффиксов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zehn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zig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существительные, образованные путём соединения основ существительных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Klassenzimmer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5C29AF" w:rsidRPr="00587A85" w:rsidRDefault="005C29AF" w:rsidP="005C29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kommst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kann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kochen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 составным именным сказуемым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Tisch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blau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в том числе с дополнением в винительном падеже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liest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5C29AF" w:rsidRPr="00587A85" w:rsidRDefault="005C29AF" w:rsidP="005C29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 и неопределённый артикли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Bleistift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изменением корневой гласной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fahren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sprechen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essen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treffen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предложения с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spielen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5C29AF" w:rsidRPr="00587A85" w:rsidRDefault="005C29AF" w:rsidP="005C2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отделяемыми приставками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mitkommen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abholen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anfangen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29AF" w:rsidRPr="00587A85" w:rsidRDefault="005C29AF" w:rsidP="005C29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и множественное число существительных в именительном и винительном падежах.</w:t>
      </w:r>
    </w:p>
    <w:p w:rsidR="005C29AF" w:rsidRPr="00587A85" w:rsidRDefault="005C29AF" w:rsidP="005C29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# модальные глаголы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mögen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форма глагола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möchte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9AF" w:rsidRPr="00587A85" w:rsidRDefault="005C29AF" w:rsidP="005C29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наречия, отвечающие на вопрос «где?» 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(links,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 der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Mitte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hinten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hinten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vorne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vorne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rechts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5C29AF" w:rsidRPr="00587A85" w:rsidRDefault="005C29AF" w:rsidP="005C29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du,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местоимения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ihr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именительном падеже в единственном и множественном числе и конструкция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Mamas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Rucksack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9AF" w:rsidRPr="00587A85" w:rsidRDefault="005C29AF" w:rsidP="005C29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вопросительные местоимения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Вопросы с указанием времени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Uhr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Unterricht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?).</w:t>
      </w:r>
    </w:p>
    <w:p w:rsidR="005C29AF" w:rsidRPr="00587A85" w:rsidRDefault="005C29AF" w:rsidP="005C29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— числительных (до 100)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 </w:t>
      </w:r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редлоги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wohne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Deutschland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Österreich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предлоги для обозначения времени (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von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bis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5C29AF" w:rsidRPr="00587A85" w:rsidRDefault="005C29AF" w:rsidP="005C29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5C29AF" w:rsidRPr="00587A85" w:rsidRDefault="005C29AF" w:rsidP="005C29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 и использовать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и письменной речи наиболее употребительную фоновую лексику и реалии страны/стран изучаемого языка в рамках тематического содержания речи;</w:t>
      </w:r>
    </w:p>
    <w:p w:rsidR="005C29AF" w:rsidRPr="00587A85" w:rsidRDefault="005C29AF" w:rsidP="005C29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оформлять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адрес, писать фамилии и имена (свои, родственников и друзей) на немецком языке (в анкете, формуляре);</w:t>
      </w:r>
    </w:p>
    <w:p w:rsidR="005C29AF" w:rsidRPr="00587A85" w:rsidRDefault="005C29AF" w:rsidP="005C2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знаниями о социокультурном портрете родной страны и страны/стран изучаемого языка;</w:t>
      </w:r>
    </w:p>
    <w:p w:rsidR="005C29AF" w:rsidRPr="00587A85" w:rsidRDefault="005C29AF" w:rsidP="005C29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Россию и страны/страну изучаемого языка.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чтении и </w:t>
      </w:r>
      <w:proofErr w:type="spellStart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</w:t>
      </w:r>
    </w:p>
    <w:p w:rsidR="005C29AF" w:rsidRPr="00587A85" w:rsidRDefault="005C29AF" w:rsidP="005C29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системы, в электронной форме.</w:t>
      </w:r>
    </w:p>
    <w:p w:rsidR="005C29AF" w:rsidRPr="00587A85" w:rsidRDefault="005C29AF" w:rsidP="005C29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587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C29AF" w:rsidRPr="00587A85" w:rsidRDefault="005C29AF" w:rsidP="005C29AF">
      <w:pPr>
        <w:pStyle w:val="a6"/>
        <w:spacing w:line="276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87A8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C29AF" w:rsidRPr="00587A85" w:rsidRDefault="005C29AF" w:rsidP="005C29AF">
      <w:pPr>
        <w:pStyle w:val="a6"/>
        <w:spacing w:line="276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587A85">
        <w:rPr>
          <w:rFonts w:ascii="Times New Roman" w:hAnsi="Times New Roman"/>
          <w:b/>
          <w:spacing w:val="3"/>
          <w:sz w:val="24"/>
          <w:szCs w:val="24"/>
        </w:rPr>
        <w:t>по немецкому языку в 5 классе (2-й язык)</w:t>
      </w:r>
    </w:p>
    <w:p w:rsidR="005C29AF" w:rsidRPr="00587A85" w:rsidRDefault="005C29AF" w:rsidP="005C29AF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418"/>
        <w:gridCol w:w="1417"/>
        <w:gridCol w:w="5954"/>
        <w:gridCol w:w="1702"/>
        <w:gridCol w:w="1702"/>
      </w:tblGrid>
      <w:tr w:rsidR="005C29AF" w:rsidRPr="00587A85" w:rsidTr="005C29AF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5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5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(личностные, предметные, </w:t>
            </w:r>
            <w:proofErr w:type="spellStart"/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5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5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5C29AF" w:rsidRPr="00587A85" w:rsidTr="005C29AF">
        <w:trPr>
          <w:trHeight w:hRule="exact" w:val="2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Знакомство</w:t>
            </w:r>
            <w:proofErr w:type="spellEnd"/>
            <w:r w:rsidRPr="00587A85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с УМК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</w:pP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587A85">
              <w:rPr>
                <w:rFonts w:cs="Times New Roman"/>
                <w:i/>
              </w:rPr>
              <w:t>Личностные результаты:</w:t>
            </w:r>
            <w:r w:rsidRPr="00587A85">
              <w:rPr>
                <w:rFonts w:cs="Times New Roman"/>
              </w:rPr>
              <w:t xml:space="preserve">  Осознание роли иностранного языка в жизни людей.</w:t>
            </w:r>
          </w:p>
          <w:p w:rsidR="005C29AF" w:rsidRPr="00587A85" w:rsidRDefault="005C29AF" w:rsidP="00D95BCE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587A85">
              <w:rPr>
                <w:rFonts w:cs="Times New Roman"/>
                <w:i/>
              </w:rPr>
              <w:t>Предметные результаты:</w:t>
            </w:r>
            <w:r w:rsidRPr="00587A85">
              <w:rPr>
                <w:rFonts w:cs="Times New Roman"/>
              </w:rPr>
              <w:t xml:space="preserve"> Формирование умения приветствовать друг друга, знакомиться и прощаться на немецком языке. Понимать выражения классного обихода в речи учителя.</w:t>
            </w:r>
          </w:p>
          <w:p w:rsidR="005C29AF" w:rsidRPr="00587A85" w:rsidRDefault="005C29AF" w:rsidP="00D95BCE">
            <w:pPr>
              <w:pStyle w:val="a7"/>
              <w:jc w:val="both"/>
              <w:rPr>
                <w:rFonts w:cs="Times New Roman"/>
              </w:rPr>
            </w:pPr>
            <w:proofErr w:type="spellStart"/>
            <w:r w:rsidRPr="00587A85">
              <w:rPr>
                <w:rFonts w:cs="Times New Roman"/>
                <w:i/>
              </w:rPr>
              <w:t>Метапредметные</w:t>
            </w:r>
            <w:proofErr w:type="spellEnd"/>
            <w:r w:rsidRPr="00587A85">
              <w:rPr>
                <w:rFonts w:cs="Times New Roman"/>
                <w:i/>
              </w:rPr>
              <w:t xml:space="preserve"> результаты:</w:t>
            </w:r>
            <w:r w:rsidRPr="00587A85">
              <w:rPr>
                <w:rFonts w:cs="Times New Roman"/>
              </w:rPr>
              <w:t xml:space="preserve"> Формирование умения работать в паре, выполнять различные роли.</w:t>
            </w:r>
          </w:p>
          <w:p w:rsidR="005C29AF" w:rsidRPr="00587A85" w:rsidRDefault="005C29AF" w:rsidP="00D95BCE">
            <w:pPr>
              <w:pStyle w:val="a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1"/>
                <w:sz w:val="24"/>
                <w:szCs w:val="24"/>
              </w:rPr>
              <w:t>Приветствие и знакомство на немецком языке.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общего представления о мире как о многоязычном и поликультурном сообществе.</w:t>
            </w:r>
          </w:p>
          <w:p w:rsidR="005C29AF" w:rsidRPr="00587A85" w:rsidRDefault="005C29AF" w:rsidP="00D9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порождать элементарные связные высказывания о себе и окружающем мире, выражая при этом свое отношение.</w:t>
            </w:r>
          </w:p>
          <w:p w:rsidR="005C29AF" w:rsidRPr="00587A85" w:rsidRDefault="005C29AF" w:rsidP="00D95BCE">
            <w:pPr>
              <w:pStyle w:val="a6"/>
              <w:spacing w:line="276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87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результаты:</w:t>
            </w:r>
            <w:r w:rsidRPr="0058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умения  оформлять свои мысли в устной речи (диалогических и монологических высказываниях).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Учебник, компьютер, проектор,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Вопросы с вопросительным словом и ответы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терпимости к обычаям и традициям других народов.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и графически правильно выполнять письменные   грамматические упражнения.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паре, выполнять различные роли.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МФУ,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кар-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Порядок слов в не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мецком утверди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тельном и вопроси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тельном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предложе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других.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читать про себя с целью понимания основного содержания учебных, а также несложных аутентичных текстов.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запрашивать информацию, используя вопрос и отвечая на него.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8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Города и страны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рассказывать о себе, однокласснике. Формирование умения выразительно читать вслух.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  умения выбирать адекватные языковые и речевые средства для успешного решения элементарной коммуникативной задачи.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8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Спряжение</w:t>
            </w:r>
            <w:proofErr w:type="spellEnd"/>
            <w:r w:rsidRPr="00587A85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глаголов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узнавать в письменном и устном тексте изученные лексические единицы, в том числе словосочетания, в пределах тематики.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распознавать и употреблять в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изученные в пределах тематики начальной школы. 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7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Школьные предметы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культуре народов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</w:rPr>
              <w:t>англояз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>. стран.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употреблять правильный порядок слов в предложении.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выразить одобрение/несогласие.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Определённый и неопределённый артикли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Знакомство с миром зарубежных сверстников с использованием средств изучаемого иностранного языка. 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eastAsia="Times New Roman CYR" w:hAnsi="Times New Roman"/>
                <w:sz w:val="24"/>
                <w:szCs w:val="24"/>
              </w:rPr>
              <w:t xml:space="preserve"> Формирование умения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самостоятельно и графически правильно выполнять письменные   грамматические упражнения.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совместно давать эмоциональную оценку деятельности класса на уроке.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Числительные</w:t>
            </w:r>
            <w:proofErr w:type="spellEnd"/>
            <w:r w:rsidRPr="00587A85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     </w:t>
            </w:r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редлоги: </w:t>
            </w:r>
            <w:proofErr w:type="spellStart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in</w:t>
            </w:r>
            <w:proofErr w:type="spellEnd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eastAsia="Times New Roman CYR" w:hAnsi="Times New Roman"/>
                <w:sz w:val="24"/>
                <w:szCs w:val="24"/>
              </w:rPr>
              <w:t xml:space="preserve"> Формирование российских гражданских и общечеловеческих ценностей.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Учить вести диалог-расспрос, используя вопросы.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использовать различные средства поиска информации.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рассказывать о школьных принадлежностях, опираясь на рисунок и модель.</w:t>
            </w: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Учить вести диалог-расспрос, используя вопросы.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выражать просьбу, используя побудительные предложения.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7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диалогическое общение на элементарном уровне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пределах   тематики и ситуаций общения.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A85">
              <w:rPr>
                <w:rFonts w:ascii="Times New Roman" w:hAnsi="Times New Roman"/>
                <w:bCs/>
                <w:sz w:val="24"/>
                <w:szCs w:val="24"/>
              </w:rPr>
              <w:t>Название животных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терпимости к обычаям и традициям других народов.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догадки  на основе словообразования, аналогии с родным языком, контекста.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>Порядок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>предложении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Познание и понимание новой культуры.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и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интонационный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8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Интервью о животном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с целью полного и точного понимания содержания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</w:rPr>
              <w:t>учебныхи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адаптированных аутентичных текстов.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собеседника, задавая простые вопросы (Что?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Когда?), и отвечать на них.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Животные Германии и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правильный порядок слов в предложении.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выразить одобрение/несогласие.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31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говорить о днях недели, используя языковые средства, адекватные возрасту собеседника и целям общения.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Дни недели и время суток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бережного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отношению к материальным и духовным ценностям.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рассказывать о днях недели, опираясь на  изученные речевые образцы.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Который час?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первоначального опыта участия в межкультурной коммуникации и умение представлять родную культуру.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и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интонационный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работать в паре, выполнять различные роли.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8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Расписание уроков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Предлоги </w:t>
            </w:r>
            <w:r w:rsidRPr="00587A8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um</w:t>
            </w:r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87A8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von</w:t>
            </w:r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 ... </w:t>
            </w:r>
            <w:r w:rsidRPr="00587A8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bis</w:t>
            </w:r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87A8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расписание уроков, используя языковые средства, адекватные возрасту собеседника и целям общения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собеседника, задавая простые вопросы, и отвечать на них.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2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Распорядок дня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слов </w:t>
            </w:r>
            <w:proofErr w:type="gramStart"/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пред</w:t>
            </w: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t>ложении</w:t>
            </w:r>
            <w:proofErr w:type="gramEnd"/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словом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безопасный, здоровый образ жизни.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умения порождать элементарные связные высказывания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распорядке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дня, о прочитанном, увиденном, услышанном, выражая при этом свое отношение.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 оформлять свои мысли в устной речи.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7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bCs/>
                <w:sz w:val="24"/>
                <w:szCs w:val="24"/>
              </w:rPr>
              <w:t>Я люблю делать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своей малой родине, семейным традициям.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Понимание на слух речь одноклассников. 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proofErr w:type="spellStart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fahren</w:t>
            </w:r>
            <w:proofErr w:type="spellEnd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lesen</w:t>
            </w:r>
            <w:proofErr w:type="spellEnd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87A85">
              <w:rPr>
                <w:rFonts w:ascii="Times New Roman" w:hAnsi="Times New Roman"/>
                <w:iCs/>
                <w:sz w:val="24"/>
                <w:szCs w:val="24"/>
              </w:rPr>
              <w:t>sehen</w:t>
            </w:r>
            <w:proofErr w:type="spellEnd"/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- ориентированного взгляда на мир.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в процессе общения активную лексику в соответствии с коммуникативной задачей.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Я могу делать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распознавать и употреблять в речи изученные ЛЕ.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 кого какое хобби?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умение употреблять правильный порядок слов в предложении.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 Порядок слов: рамочная конструкция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умения читать вслух, соблюдая правила произношения и соответствующую интонацию.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6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firstLine="72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Фото семьи</w:t>
            </w:r>
            <w:r w:rsidRPr="00587A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опыта взаимодействия со сверстниками.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узнавать простые словообразовательные элементы.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работать в паре, выполнять различные роли.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Притяжательные местоимения в именительном падеже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уважения к иному мнению и культуре других народов.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 вслух, соблюдая правила произношения и соответствующую интонацию.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 и отвечать на их вопросы.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www.grammade.ru</w:t>
              </w:r>
            </w:hyperlink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t>Профессия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способности анализировать нравственную сторону своих поступков и поступков других людей.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распознавать,   и дифференцировать слова по определенным признакам.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t>Русские и немецкие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отношения к учёбе как творческой деятельности.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 вслух, соблюдая правила произношения и соответствующую интонацию.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взаимодействовать с окружающими, выполняя разные роли в пределах речевых потребностей и возможностей   школьника.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Интонация </w:t>
            </w: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t>основных ти</w:t>
            </w: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пов предложе</w:t>
            </w:r>
            <w:r w:rsidRPr="00587A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потребности и умения выражать себя в доступных видах творчества.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  грамотно в интонационном отношении оформлять различные типы предложений.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Учить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www.dwelle.de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6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Банкноты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</w:t>
            </w:r>
            <w:r w:rsidRPr="00587A8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Pr="00587A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умение осуществлять диалогическое общение на элементарном уровне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 пределах сфер, тематики и ситуаций общения.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Учиться взаимоконтролю.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кар-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Карманные деньги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Глаголы с изменяемой корневой гласной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eastAsia="Times New Roman CYR" w:hAnsi="Times New Roman"/>
                <w:i/>
                <w:sz w:val="24"/>
                <w:szCs w:val="24"/>
              </w:rPr>
              <w:t xml:space="preserve">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распознавать,   и дифференцировать слова по определенным признакам. </w:t>
            </w:r>
          </w:p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D95BCE" w:rsidP="005C29AF">
            <w:pPr>
              <w:numPr>
                <w:ilvl w:val="0"/>
                <w:numId w:val="23"/>
              </w:numPr>
              <w:tabs>
                <w:tab w:val="num" w:pos="567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C29AF" w:rsidRPr="00587A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www.goethe.de</w:t>
              </w:r>
            </w:hyperlink>
            <w:r w:rsidR="005C29AF" w:rsidRPr="00587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F" w:rsidRPr="00587A85" w:rsidTr="005C29AF">
        <w:trPr>
          <w:trHeight w:hRule="exact" w:val="8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- рефлексия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jc w:val="both"/>
              <w:rPr>
                <w:rFonts w:ascii="Times New Roman" w:eastAsia="Times New Roman CYR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AF" w:rsidRPr="00587A85" w:rsidRDefault="005C29AF" w:rsidP="00D95BCE">
            <w:pPr>
              <w:pStyle w:val="a6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536E5E" w:rsidRPr="00587A85" w:rsidRDefault="00536E5E">
      <w:pPr>
        <w:rPr>
          <w:rFonts w:ascii="Times New Roman" w:hAnsi="Times New Roman" w:cs="Times New Roman"/>
          <w:sz w:val="24"/>
          <w:szCs w:val="24"/>
        </w:rPr>
      </w:pPr>
    </w:p>
    <w:sectPr w:rsidR="00536E5E" w:rsidRPr="00587A85" w:rsidSect="008B6C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8F"/>
    <w:multiLevelType w:val="multilevel"/>
    <w:tmpl w:val="36B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52E4B"/>
    <w:multiLevelType w:val="multilevel"/>
    <w:tmpl w:val="3E1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6E0"/>
    <w:multiLevelType w:val="multilevel"/>
    <w:tmpl w:val="61C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4084C"/>
    <w:multiLevelType w:val="multilevel"/>
    <w:tmpl w:val="0F8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77CFA"/>
    <w:multiLevelType w:val="multilevel"/>
    <w:tmpl w:val="B76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26A3"/>
    <w:multiLevelType w:val="multilevel"/>
    <w:tmpl w:val="0F4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F269F"/>
    <w:multiLevelType w:val="hybridMultilevel"/>
    <w:tmpl w:val="BE22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834"/>
    <w:multiLevelType w:val="multilevel"/>
    <w:tmpl w:val="D10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9059A"/>
    <w:multiLevelType w:val="multilevel"/>
    <w:tmpl w:val="36A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80C6E"/>
    <w:multiLevelType w:val="multilevel"/>
    <w:tmpl w:val="FA5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151B5"/>
    <w:multiLevelType w:val="multilevel"/>
    <w:tmpl w:val="BE1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D7198"/>
    <w:multiLevelType w:val="multilevel"/>
    <w:tmpl w:val="47D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33F71"/>
    <w:multiLevelType w:val="multilevel"/>
    <w:tmpl w:val="4A64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205F8"/>
    <w:multiLevelType w:val="multilevel"/>
    <w:tmpl w:val="61E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F3519"/>
    <w:multiLevelType w:val="multilevel"/>
    <w:tmpl w:val="569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17494"/>
    <w:multiLevelType w:val="multilevel"/>
    <w:tmpl w:val="441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04FBB"/>
    <w:multiLevelType w:val="multilevel"/>
    <w:tmpl w:val="DC2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30F5D"/>
    <w:multiLevelType w:val="multilevel"/>
    <w:tmpl w:val="42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E259D"/>
    <w:multiLevelType w:val="multilevel"/>
    <w:tmpl w:val="7DEC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E69D0"/>
    <w:multiLevelType w:val="multilevel"/>
    <w:tmpl w:val="354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50BE6"/>
    <w:multiLevelType w:val="multilevel"/>
    <w:tmpl w:val="59E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21940"/>
    <w:multiLevelType w:val="multilevel"/>
    <w:tmpl w:val="A0D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54497"/>
    <w:multiLevelType w:val="multilevel"/>
    <w:tmpl w:val="51B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21"/>
  </w:num>
  <w:num w:numId="9">
    <w:abstractNumId w:val="8"/>
  </w:num>
  <w:num w:numId="10">
    <w:abstractNumId w:val="11"/>
  </w:num>
  <w:num w:numId="11">
    <w:abstractNumId w:val="7"/>
  </w:num>
  <w:num w:numId="12">
    <w:abstractNumId w:val="19"/>
  </w:num>
  <w:num w:numId="13">
    <w:abstractNumId w:val="1"/>
  </w:num>
  <w:num w:numId="14">
    <w:abstractNumId w:val="16"/>
  </w:num>
  <w:num w:numId="15">
    <w:abstractNumId w:val="0"/>
  </w:num>
  <w:num w:numId="16">
    <w:abstractNumId w:val="18"/>
  </w:num>
  <w:num w:numId="17">
    <w:abstractNumId w:val="14"/>
  </w:num>
  <w:num w:numId="18">
    <w:abstractNumId w:val="22"/>
  </w:num>
  <w:num w:numId="19">
    <w:abstractNumId w:val="5"/>
  </w:num>
  <w:num w:numId="20">
    <w:abstractNumId w:val="20"/>
  </w:num>
  <w:num w:numId="21">
    <w:abstractNumId w:val="1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AF"/>
    <w:rsid w:val="00182B2D"/>
    <w:rsid w:val="00536E5E"/>
    <w:rsid w:val="00587A85"/>
    <w:rsid w:val="005C29AF"/>
    <w:rsid w:val="005D236A"/>
    <w:rsid w:val="008B6C03"/>
    <w:rsid w:val="00D31580"/>
    <w:rsid w:val="00D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D"/>
  </w:style>
  <w:style w:type="paragraph" w:styleId="1">
    <w:name w:val="heading 1"/>
    <w:basedOn w:val="a"/>
    <w:link w:val="10"/>
    <w:uiPriority w:val="9"/>
    <w:qFormat/>
    <w:rsid w:val="005C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5C29AF"/>
    <w:rPr>
      <w:color w:val="000000"/>
      <w:sz w:val="28"/>
      <w:lang w:eastAsia="ar-SA"/>
    </w:rPr>
  </w:style>
  <w:style w:type="paragraph" w:styleId="a5">
    <w:name w:val="Body Text"/>
    <w:basedOn w:val="a"/>
    <w:link w:val="a4"/>
    <w:rsid w:val="005C29AF"/>
    <w:pPr>
      <w:suppressAutoHyphens/>
      <w:spacing w:after="0" w:line="240" w:lineRule="auto"/>
      <w:jc w:val="both"/>
    </w:pPr>
    <w:rPr>
      <w:color w:val="000000"/>
      <w:sz w:val="28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C29AF"/>
  </w:style>
  <w:style w:type="paragraph" w:styleId="a6">
    <w:name w:val="No Spacing"/>
    <w:qFormat/>
    <w:rsid w:val="005C2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5C29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rsid w:val="005C29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5C29AF"/>
    <w:rPr>
      <w:color w:val="000000"/>
      <w:sz w:val="28"/>
      <w:lang w:val="x-none" w:eastAsia="ar-SA"/>
    </w:rPr>
  </w:style>
  <w:style w:type="paragraph" w:styleId="a5">
    <w:name w:val="Body Text"/>
    <w:basedOn w:val="a"/>
    <w:link w:val="a4"/>
    <w:rsid w:val="005C29AF"/>
    <w:pPr>
      <w:suppressAutoHyphens/>
      <w:spacing w:after="0" w:line="240" w:lineRule="auto"/>
      <w:jc w:val="both"/>
    </w:pPr>
    <w:rPr>
      <w:color w:val="000000"/>
      <w:sz w:val="28"/>
      <w:lang w:val="x-none" w:eastAsia="ar-SA"/>
    </w:rPr>
  </w:style>
  <w:style w:type="character" w:customStyle="1" w:styleId="11">
    <w:name w:val="Основной текст Знак1"/>
    <w:basedOn w:val="a0"/>
    <w:uiPriority w:val="99"/>
    <w:semiHidden/>
    <w:rsid w:val="005C29AF"/>
  </w:style>
  <w:style w:type="paragraph" w:styleId="a6">
    <w:name w:val="No Spacing"/>
    <w:qFormat/>
    <w:rsid w:val="005C2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5C29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rsid w:val="005C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1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4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73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elle.de/" TargetMode="External"/><Relationship Id="rId13" Type="http://schemas.openxmlformats.org/officeDocument/2006/relationships/hyperlink" Target="http://www.goethe.de/" TargetMode="External"/><Relationship Id="rId18" Type="http://schemas.openxmlformats.org/officeDocument/2006/relationships/hyperlink" Target="http://www.goethe.de/" TargetMode="External"/><Relationship Id="rId26" Type="http://schemas.openxmlformats.org/officeDocument/2006/relationships/hyperlink" Target="http://www.grammade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ethe.de/" TargetMode="External"/><Relationship Id="rId34" Type="http://schemas.openxmlformats.org/officeDocument/2006/relationships/hyperlink" Target="http://www.dwelle.de/" TargetMode="External"/><Relationship Id="rId7" Type="http://schemas.openxmlformats.org/officeDocument/2006/relationships/hyperlink" Target="http://www.goethe.de/" TargetMode="External"/><Relationship Id="rId12" Type="http://schemas.openxmlformats.org/officeDocument/2006/relationships/hyperlink" Target="http://www.grammade.ru/" TargetMode="External"/><Relationship Id="rId17" Type="http://schemas.openxmlformats.org/officeDocument/2006/relationships/hyperlink" Target="http://www.grammade.ru/" TargetMode="External"/><Relationship Id="rId25" Type="http://schemas.openxmlformats.org/officeDocument/2006/relationships/hyperlink" Target="http://www.grammade.ru/" TargetMode="External"/><Relationship Id="rId33" Type="http://schemas.openxmlformats.org/officeDocument/2006/relationships/hyperlink" Target="http://www.grammade.ru/" TargetMode="External"/><Relationship Id="rId38" Type="http://schemas.openxmlformats.org/officeDocument/2006/relationships/hyperlink" Target="http://www.goethe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" TargetMode="External"/><Relationship Id="rId20" Type="http://schemas.openxmlformats.org/officeDocument/2006/relationships/hyperlink" Target="http://www.dwelle.de/" TargetMode="External"/><Relationship Id="rId29" Type="http://schemas.openxmlformats.org/officeDocument/2006/relationships/hyperlink" Target="http://www.grammad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oethe.de/" TargetMode="External"/><Relationship Id="rId24" Type="http://schemas.openxmlformats.org/officeDocument/2006/relationships/hyperlink" Target="http://www.dwelle.de/" TargetMode="External"/><Relationship Id="rId32" Type="http://schemas.openxmlformats.org/officeDocument/2006/relationships/hyperlink" Target="http://www.goethe.de/" TargetMode="External"/><Relationship Id="rId37" Type="http://schemas.openxmlformats.org/officeDocument/2006/relationships/hyperlink" Target="http://www.goethe.de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made.ru/" TargetMode="External"/><Relationship Id="rId23" Type="http://schemas.openxmlformats.org/officeDocument/2006/relationships/hyperlink" Target="http://www.dwelle.de/" TargetMode="External"/><Relationship Id="rId28" Type="http://schemas.openxmlformats.org/officeDocument/2006/relationships/hyperlink" Target="http://www.grammade.ru/" TargetMode="External"/><Relationship Id="rId36" Type="http://schemas.openxmlformats.org/officeDocument/2006/relationships/hyperlink" Target="http://www.dwelle.de/" TargetMode="External"/><Relationship Id="rId10" Type="http://schemas.openxmlformats.org/officeDocument/2006/relationships/hyperlink" Target="http://www.grammade.ru/" TargetMode="External"/><Relationship Id="rId19" Type="http://schemas.openxmlformats.org/officeDocument/2006/relationships/hyperlink" Target="http://www.grammade.ru/" TargetMode="External"/><Relationship Id="rId31" Type="http://schemas.openxmlformats.org/officeDocument/2006/relationships/hyperlink" Target="http://www.gramma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/" TargetMode="External"/><Relationship Id="rId14" Type="http://schemas.openxmlformats.org/officeDocument/2006/relationships/hyperlink" Target="http://www.grammade.ru/" TargetMode="External"/><Relationship Id="rId22" Type="http://schemas.openxmlformats.org/officeDocument/2006/relationships/hyperlink" Target="http://www.goethe.de/" TargetMode="External"/><Relationship Id="rId27" Type="http://schemas.openxmlformats.org/officeDocument/2006/relationships/hyperlink" Target="http://www.goethe.de/" TargetMode="External"/><Relationship Id="rId30" Type="http://schemas.openxmlformats.org/officeDocument/2006/relationships/hyperlink" Target="http://www.dwelle.de/" TargetMode="External"/><Relationship Id="rId35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ТатьянаВикторовна</cp:lastModifiedBy>
  <cp:revision>6</cp:revision>
  <dcterms:created xsi:type="dcterms:W3CDTF">2022-10-12T10:51:00Z</dcterms:created>
  <dcterms:modified xsi:type="dcterms:W3CDTF">2023-10-09T11:55:00Z</dcterms:modified>
</cp:coreProperties>
</file>