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3D" w:rsidRPr="00624F42" w:rsidRDefault="00EE43F8">
      <w:pPr>
        <w:spacing w:after="0" w:line="264" w:lineRule="auto"/>
        <w:ind w:left="120"/>
        <w:jc w:val="both"/>
        <w:rPr>
          <w:lang w:val="ru-RU"/>
        </w:rPr>
      </w:pPr>
      <w:bookmarkStart w:id="0" w:name="block-27499339"/>
      <w:r w:rsidRPr="00EE43F8">
        <w:rPr>
          <w:rFonts w:ascii="Times New Roman" w:hAnsi="Times New Roman"/>
          <w:b/>
          <w:noProof/>
          <w:color w:val="000000"/>
          <w:sz w:val="28"/>
          <w:lang w:val="ru-RU" w:eastAsia="ru-RU"/>
        </w:rPr>
        <w:drawing>
          <wp:inline distT="0" distB="0" distL="0" distR="0">
            <wp:extent cx="6174537" cy="8487657"/>
            <wp:effectExtent l="5398" t="0" r="3492" b="3493"/>
            <wp:docPr id="1" name="Рисунок 1" descr="F:\Биологи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Биология\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6178345" cy="8492892"/>
                    </a:xfrm>
                    <a:prstGeom prst="rect">
                      <a:avLst/>
                    </a:prstGeom>
                    <a:noFill/>
                    <a:ln>
                      <a:noFill/>
                    </a:ln>
                  </pic:spPr>
                </pic:pic>
              </a:graphicData>
            </a:graphic>
          </wp:inline>
        </w:drawing>
      </w:r>
      <w:r w:rsidR="00624F42" w:rsidRPr="00624F42">
        <w:rPr>
          <w:rFonts w:ascii="Times New Roman" w:hAnsi="Times New Roman"/>
          <w:b/>
          <w:color w:val="000000"/>
          <w:sz w:val="28"/>
          <w:lang w:val="ru-RU"/>
        </w:rPr>
        <w:lastRenderedPageBreak/>
        <w:t>ПОЯСНИТЕЛЬНАЯ ЗАПИСКА</w:t>
      </w:r>
    </w:p>
    <w:p w:rsidR="0081663D" w:rsidRPr="00624F42" w:rsidRDefault="0081663D">
      <w:pPr>
        <w:spacing w:after="0" w:line="264" w:lineRule="auto"/>
        <w:ind w:left="120"/>
        <w:jc w:val="both"/>
        <w:rPr>
          <w:lang w:val="ru-RU"/>
        </w:rPr>
      </w:pP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w:t>
      </w:r>
      <w:proofErr w:type="spellStart"/>
      <w:r w:rsidRPr="00624F42">
        <w:rPr>
          <w:rFonts w:ascii="Times New Roman" w:hAnsi="Times New Roman"/>
          <w:color w:val="000000"/>
          <w:sz w:val="28"/>
          <w:lang w:val="ru-RU"/>
        </w:rPr>
        <w:t>деятельностной</w:t>
      </w:r>
      <w:proofErr w:type="spellEnd"/>
      <w:r w:rsidRPr="00624F42">
        <w:rPr>
          <w:rFonts w:ascii="Times New Roman" w:hAnsi="Times New Roman"/>
          <w:color w:val="000000"/>
          <w:sz w:val="28"/>
          <w:lang w:val="ru-RU"/>
        </w:rPr>
        <w:t xml:space="preserve"> основе. В программе по биологии учитываются возможности биологии в реализации требований ФГОС ООО к планируемым личностным, </w:t>
      </w:r>
      <w:proofErr w:type="spellStart"/>
      <w:r w:rsidRPr="00624F42">
        <w:rPr>
          <w:rFonts w:ascii="Times New Roman" w:hAnsi="Times New Roman"/>
          <w:color w:val="000000"/>
          <w:sz w:val="28"/>
          <w:lang w:val="ru-RU"/>
        </w:rPr>
        <w:t>метапредметным</w:t>
      </w:r>
      <w:proofErr w:type="spellEnd"/>
      <w:r w:rsidRPr="00624F42">
        <w:rPr>
          <w:rFonts w:ascii="Times New Roman" w:hAnsi="Times New Roman"/>
          <w:color w:val="000000"/>
          <w:sz w:val="28"/>
          <w:lang w:val="ru-RU"/>
        </w:rPr>
        <w:t xml:space="preserve"> и предметным результатам обучения на углублённом уровне, а также реализация </w:t>
      </w:r>
      <w:proofErr w:type="spellStart"/>
      <w:r w:rsidRPr="00624F42">
        <w:rPr>
          <w:rFonts w:ascii="Times New Roman" w:hAnsi="Times New Roman"/>
          <w:color w:val="000000"/>
          <w:sz w:val="28"/>
          <w:lang w:val="ru-RU"/>
        </w:rPr>
        <w:t>межпредметных</w:t>
      </w:r>
      <w:proofErr w:type="spellEnd"/>
      <w:r w:rsidRPr="00624F42">
        <w:rPr>
          <w:rFonts w:ascii="Times New Roman" w:hAnsi="Times New Roman"/>
          <w:color w:val="000000"/>
          <w:sz w:val="28"/>
          <w:lang w:val="ru-RU"/>
        </w:rPr>
        <w:t xml:space="preserve"> связей естественно-научных учебных предметов основного общего образования.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Программа по биологии разработана с целью оказания методической помощи учителю в создании рабочей программы по учебному предмету.</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w:t>
      </w:r>
      <w:proofErr w:type="spellStart"/>
      <w:r w:rsidRPr="00624F42">
        <w:rPr>
          <w:rFonts w:ascii="Times New Roman" w:hAnsi="Times New Roman"/>
          <w:color w:val="000000"/>
          <w:sz w:val="28"/>
          <w:lang w:val="ru-RU"/>
        </w:rPr>
        <w:t>метапредметные</w:t>
      </w:r>
      <w:proofErr w:type="spellEnd"/>
      <w:r w:rsidRPr="00624F42">
        <w:rPr>
          <w:rFonts w:ascii="Times New Roman" w:hAnsi="Times New Roman"/>
          <w:color w:val="000000"/>
          <w:sz w:val="28"/>
          <w:lang w:val="ru-RU"/>
        </w:rPr>
        <w:t xml:space="preserve">, предметные.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 xml:space="preserve">Целями </w:t>
      </w:r>
      <w:r w:rsidRPr="00624F42">
        <w:rPr>
          <w:rFonts w:ascii="Times New Roman" w:hAnsi="Times New Roman"/>
          <w:color w:val="000000"/>
          <w:sz w:val="28"/>
          <w:lang w:val="ru-RU"/>
        </w:rPr>
        <w:t>обучения биологии на уровне основного общего образования (углублённый уровень) являются: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lastRenderedPageBreak/>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воспитание экологической культуры в целях сохранения собственного здоровья и охраны окружающей среды;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Достижение целей программы по биологии обеспечивается решением следующих </w:t>
      </w:r>
      <w:r w:rsidRPr="00624F42">
        <w:rPr>
          <w:rFonts w:ascii="Times New Roman" w:hAnsi="Times New Roman"/>
          <w:b/>
          <w:color w:val="000000"/>
          <w:sz w:val="28"/>
          <w:lang w:val="ru-RU"/>
        </w:rPr>
        <w:t>задач</w:t>
      </w:r>
      <w:r w:rsidRPr="00624F42">
        <w:rPr>
          <w:rFonts w:ascii="Times New Roman" w:hAnsi="Times New Roman"/>
          <w:color w:val="000000"/>
          <w:sz w:val="28"/>
          <w:lang w:val="ru-RU"/>
        </w:rPr>
        <w:t>:</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624F42">
        <w:rPr>
          <w:rFonts w:ascii="Times New Roman" w:hAnsi="Times New Roman"/>
          <w:color w:val="000000"/>
          <w:sz w:val="28"/>
          <w:lang w:val="ru-RU"/>
        </w:rPr>
        <w:t>средообразующей</w:t>
      </w:r>
      <w:proofErr w:type="spellEnd"/>
      <w:r w:rsidRPr="00624F42">
        <w:rPr>
          <w:rFonts w:ascii="Times New Roman" w:hAnsi="Times New Roman"/>
          <w:color w:val="000000"/>
          <w:sz w:val="28"/>
          <w:lang w:val="ru-RU"/>
        </w:rPr>
        <w:t xml:space="preserve"> роли грибов, растений, животных, микроорганизмов, о человеке как биосоциальной системе, о роли биологии в практической деятельности людей;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освоение экологически грамотного поведения, направленного на сохранение собственного здоровья и охраны окружающей природной среды;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rsidR="0081663D" w:rsidRPr="00624F42" w:rsidRDefault="00624F42">
      <w:pPr>
        <w:spacing w:after="0" w:line="264" w:lineRule="auto"/>
        <w:ind w:firstLine="600"/>
        <w:jc w:val="both"/>
        <w:rPr>
          <w:lang w:val="ru-RU"/>
        </w:rPr>
      </w:pPr>
      <w:bookmarkStart w:id="1" w:name="84d8cf51-6387-4fbc-9d44-61c5eb21491c"/>
      <w:r w:rsidRPr="00624F42">
        <w:rPr>
          <w:rFonts w:ascii="Times New Roman" w:hAnsi="Times New Roman"/>
          <w:color w:val="000000"/>
          <w:sz w:val="28"/>
          <w:lang w:val="ru-RU"/>
        </w:rPr>
        <w:t>Общее число часов, рекомендованных для изучения биологии на углубленном уровне, – 272 часа: в 7 классе – 68 часов (2 часа в неделю), в 8 классе – 102 часа (3 часа в неделю), в 9 классе – 102 часа (3 часа в неделю).</w:t>
      </w:r>
      <w:bookmarkEnd w:id="1"/>
    </w:p>
    <w:p w:rsidR="0081663D" w:rsidRPr="00624F42" w:rsidRDefault="0081663D">
      <w:pPr>
        <w:spacing w:after="0" w:line="264" w:lineRule="auto"/>
        <w:ind w:left="120"/>
        <w:jc w:val="both"/>
        <w:rPr>
          <w:lang w:val="ru-RU"/>
        </w:rPr>
      </w:pPr>
    </w:p>
    <w:p w:rsidR="0081663D" w:rsidRPr="00624F42" w:rsidRDefault="0081663D">
      <w:pPr>
        <w:rPr>
          <w:lang w:val="ru-RU"/>
        </w:rPr>
        <w:sectPr w:rsidR="0081663D" w:rsidRPr="00624F42" w:rsidSect="00202DB6">
          <w:pgSz w:w="16383" w:h="11906" w:orient="landscape"/>
          <w:pgMar w:top="1701" w:right="1134" w:bottom="850" w:left="1134" w:header="720" w:footer="720" w:gutter="0"/>
          <w:cols w:space="720"/>
          <w:docGrid w:linePitch="299"/>
        </w:sectPr>
      </w:pPr>
    </w:p>
    <w:p w:rsidR="0081663D" w:rsidRPr="00624F42" w:rsidRDefault="00624F42">
      <w:pPr>
        <w:spacing w:after="0" w:line="264" w:lineRule="auto"/>
        <w:ind w:left="120"/>
        <w:jc w:val="both"/>
        <w:rPr>
          <w:lang w:val="ru-RU"/>
        </w:rPr>
      </w:pPr>
      <w:bookmarkStart w:id="2" w:name="block-27499337"/>
      <w:bookmarkEnd w:id="0"/>
      <w:r w:rsidRPr="00624F42">
        <w:rPr>
          <w:rFonts w:ascii="Times New Roman" w:hAnsi="Times New Roman"/>
          <w:b/>
          <w:color w:val="000000"/>
          <w:sz w:val="28"/>
          <w:lang w:val="ru-RU"/>
        </w:rPr>
        <w:lastRenderedPageBreak/>
        <w:t>СОДЕРЖАНИЕ ОБУЧЕНИЯ</w:t>
      </w:r>
    </w:p>
    <w:p w:rsidR="0081663D" w:rsidRPr="00624F42" w:rsidRDefault="0081663D">
      <w:pPr>
        <w:spacing w:after="0" w:line="264" w:lineRule="auto"/>
        <w:ind w:left="120"/>
        <w:jc w:val="both"/>
        <w:rPr>
          <w:lang w:val="ru-RU"/>
        </w:rPr>
      </w:pPr>
    </w:p>
    <w:p w:rsidR="0081663D" w:rsidRPr="00624F42" w:rsidRDefault="00624F42">
      <w:pPr>
        <w:spacing w:after="0"/>
        <w:ind w:left="120"/>
        <w:rPr>
          <w:lang w:val="ru-RU"/>
        </w:rPr>
      </w:pPr>
      <w:bookmarkStart w:id="3" w:name="_Toc140912019"/>
      <w:bookmarkEnd w:id="3"/>
      <w:r w:rsidRPr="00624F42">
        <w:rPr>
          <w:rFonts w:ascii="Times New Roman" w:hAnsi="Times New Roman"/>
          <w:b/>
          <w:color w:val="000000"/>
          <w:sz w:val="28"/>
          <w:lang w:val="ru-RU"/>
        </w:rPr>
        <w:t>8 КЛАСС</w:t>
      </w:r>
    </w:p>
    <w:p w:rsidR="0081663D" w:rsidRPr="00624F42" w:rsidRDefault="0081663D">
      <w:pPr>
        <w:spacing w:after="0"/>
        <w:ind w:left="120"/>
        <w:rPr>
          <w:lang w:val="ru-RU"/>
        </w:rPr>
      </w:pP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Грибы и грибоподобные организмы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w:t>
      </w:r>
      <w:proofErr w:type="spellStart"/>
      <w:r w:rsidRPr="00624F42">
        <w:rPr>
          <w:rFonts w:ascii="Times New Roman" w:hAnsi="Times New Roman"/>
          <w:color w:val="000000"/>
          <w:sz w:val="28"/>
          <w:lang w:val="ru-RU"/>
        </w:rPr>
        <w:t>сапротрофы</w:t>
      </w:r>
      <w:proofErr w:type="spellEnd"/>
      <w:r w:rsidRPr="00624F42">
        <w:rPr>
          <w:rFonts w:ascii="Times New Roman" w:hAnsi="Times New Roman"/>
          <w:color w:val="000000"/>
          <w:sz w:val="28"/>
          <w:lang w:val="ru-RU"/>
        </w:rPr>
        <w:t xml:space="preserve">, паразиты). Размножение грибов.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Плесневые грибы. Съедобные и ядовитые грибы.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Зигомицеты. Основные черты организации на примере </w:t>
      </w:r>
      <w:proofErr w:type="spellStart"/>
      <w:r w:rsidRPr="00624F42">
        <w:rPr>
          <w:rFonts w:ascii="Times New Roman" w:hAnsi="Times New Roman"/>
          <w:color w:val="000000"/>
          <w:sz w:val="28"/>
          <w:lang w:val="ru-RU"/>
        </w:rPr>
        <w:t>мукора</w:t>
      </w:r>
      <w:proofErr w:type="spellEnd"/>
      <w:r w:rsidRPr="00624F42">
        <w:rPr>
          <w:rFonts w:ascii="Times New Roman" w:hAnsi="Times New Roman"/>
          <w:color w:val="000000"/>
          <w:sz w:val="28"/>
          <w:lang w:val="ru-RU"/>
        </w:rPr>
        <w:t xml:space="preserve">. Роль в природе и жизни человека.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Аскомицеты или сумчатые грибы. Особенности строения и жизнедеятельности, распространение и экологическое значение. Строение на примере </w:t>
      </w:r>
      <w:proofErr w:type="spellStart"/>
      <w:r w:rsidRPr="00624F42">
        <w:rPr>
          <w:rFonts w:ascii="Times New Roman" w:hAnsi="Times New Roman"/>
          <w:color w:val="000000"/>
          <w:sz w:val="28"/>
          <w:lang w:val="ru-RU"/>
        </w:rPr>
        <w:t>пеницилла</w:t>
      </w:r>
      <w:proofErr w:type="spellEnd"/>
      <w:r w:rsidRPr="00624F42">
        <w:rPr>
          <w:rFonts w:ascii="Times New Roman" w:hAnsi="Times New Roman"/>
          <w:color w:val="000000"/>
          <w:sz w:val="28"/>
          <w:lang w:val="ru-RU"/>
        </w:rPr>
        <w:t xml:space="preserve">.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Грибоподобные организмы. Особенности строения клеток. Оомицеты. Паразитические представители оомицетов на примере фитофторы.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Общая характеристика </w:t>
      </w:r>
      <w:proofErr w:type="spellStart"/>
      <w:r w:rsidRPr="00624F42">
        <w:rPr>
          <w:rFonts w:ascii="Times New Roman" w:hAnsi="Times New Roman"/>
          <w:color w:val="000000"/>
          <w:sz w:val="28"/>
          <w:lang w:val="ru-RU"/>
        </w:rPr>
        <w:t>лихенизированных</w:t>
      </w:r>
      <w:proofErr w:type="spellEnd"/>
      <w:r w:rsidRPr="00624F42">
        <w:rPr>
          <w:rFonts w:ascii="Times New Roman" w:hAnsi="Times New Roman"/>
          <w:color w:val="000000"/>
          <w:sz w:val="28"/>
          <w:lang w:val="ru-RU"/>
        </w:rPr>
        <w:t xml:space="preserve">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Лабораторные и практические работы.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lastRenderedPageBreak/>
        <w:t>Изучение особенностей строения плодовых тел шляпочных грибов на микроскопических препаратах и муляжах.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строения плесневых грибов: </w:t>
      </w:r>
      <w:proofErr w:type="spellStart"/>
      <w:r w:rsidRPr="00624F42">
        <w:rPr>
          <w:rFonts w:ascii="Times New Roman" w:hAnsi="Times New Roman"/>
          <w:color w:val="000000"/>
          <w:sz w:val="28"/>
          <w:lang w:val="ru-RU"/>
        </w:rPr>
        <w:t>мукора</w:t>
      </w:r>
      <w:proofErr w:type="spellEnd"/>
      <w:r w:rsidRPr="00624F42">
        <w:rPr>
          <w:rFonts w:ascii="Times New Roman" w:hAnsi="Times New Roman"/>
          <w:color w:val="000000"/>
          <w:sz w:val="28"/>
          <w:lang w:val="ru-RU"/>
        </w:rPr>
        <w:t xml:space="preserve"> и </w:t>
      </w:r>
      <w:proofErr w:type="spellStart"/>
      <w:r w:rsidRPr="00624F42">
        <w:rPr>
          <w:rFonts w:ascii="Times New Roman" w:hAnsi="Times New Roman"/>
          <w:color w:val="000000"/>
          <w:sz w:val="28"/>
          <w:lang w:val="ru-RU"/>
        </w:rPr>
        <w:t>пеницилла</w:t>
      </w:r>
      <w:proofErr w:type="spellEnd"/>
      <w:r w:rsidRPr="00624F42">
        <w:rPr>
          <w:rFonts w:ascii="Times New Roman" w:hAnsi="Times New Roman"/>
          <w:color w:val="000000"/>
          <w:sz w:val="28"/>
          <w:lang w:val="ru-RU"/>
        </w:rPr>
        <w:t xml:space="preserve">.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влияния внешних факторов на процесс размножения дрожжей.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строения и жизненного цикла фитофторы на живом и гербарном материале.</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строения лишайников (на гербарных образцах). </w:t>
      </w:r>
    </w:p>
    <w:p w:rsidR="0081663D" w:rsidRPr="00624F42" w:rsidRDefault="0081663D">
      <w:pPr>
        <w:spacing w:after="0" w:line="264" w:lineRule="auto"/>
        <w:ind w:left="120"/>
        <w:jc w:val="both"/>
        <w:rPr>
          <w:lang w:val="ru-RU"/>
        </w:rPr>
      </w:pP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Животные</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Зоология – наука о животных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Общие и специальные разделы зоологии. Краткая история развития зоологии.</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Демонстрация</w:t>
      </w:r>
      <w:r w:rsidRPr="00624F42">
        <w:rPr>
          <w:rFonts w:ascii="Times New Roman" w:hAnsi="Times New Roman"/>
          <w:b/>
          <w:color w:val="000000"/>
          <w:sz w:val="28"/>
          <w:lang w:val="ru-RU"/>
        </w:rPr>
        <w:t xml:space="preserve"> </w:t>
      </w:r>
      <w:r w:rsidRPr="00624F42">
        <w:rPr>
          <w:rFonts w:ascii="Times New Roman" w:hAnsi="Times New Roman"/>
          <w:color w:val="000000"/>
          <w:sz w:val="28"/>
          <w:lang w:val="ru-RU"/>
        </w:rPr>
        <w:t>портретов учёных, изображений, моделей животных, муляжи животных, влажных препаратов и другое.</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Лабораторные и практические работы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Составление рекомендаций по сбору зоологических коллекций.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Составление описаний профессий, связанных с зоологией.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Общая организация животного организма.</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Особенности строения животной клетки</w:t>
      </w:r>
      <w:r w:rsidRPr="00624F42">
        <w:rPr>
          <w:rFonts w:ascii="Times New Roman" w:hAnsi="Times New Roman"/>
          <w:color w:val="000000"/>
          <w:sz w:val="28"/>
          <w:lang w:val="ru-RU"/>
        </w:rPr>
        <w:t xml:space="preserve">. </w:t>
      </w:r>
      <w:proofErr w:type="spellStart"/>
      <w:r w:rsidRPr="00624F42">
        <w:rPr>
          <w:rFonts w:ascii="Times New Roman" w:hAnsi="Times New Roman"/>
          <w:color w:val="000000"/>
          <w:sz w:val="28"/>
          <w:lang w:val="ru-RU"/>
        </w:rPr>
        <w:t>Многоклеточность</w:t>
      </w:r>
      <w:proofErr w:type="spellEnd"/>
      <w:r w:rsidRPr="00624F42">
        <w:rPr>
          <w:rFonts w:ascii="Times New Roman" w:hAnsi="Times New Roman"/>
          <w:color w:val="000000"/>
          <w:sz w:val="28"/>
          <w:lang w:val="ru-RU"/>
        </w:rPr>
        <w:t>.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Лабораторные и практические работы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Исследование клеток под микроскопом на временных микропрепаратах.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Сравнение растительной и животной клеток.</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тканей животных.</w:t>
      </w:r>
    </w:p>
    <w:p w:rsidR="0081663D" w:rsidRPr="00624F42" w:rsidRDefault="0081663D">
      <w:pPr>
        <w:spacing w:after="0" w:line="264" w:lineRule="auto"/>
        <w:ind w:left="120"/>
        <w:jc w:val="both"/>
        <w:rPr>
          <w:lang w:val="ru-RU"/>
        </w:rPr>
      </w:pP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Строение и жизнедеятельность животного организма</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lastRenderedPageBreak/>
        <w:t>Организменный уровень организации жизни</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Питание у животных</w:t>
      </w:r>
      <w:r w:rsidRPr="00624F42">
        <w:rPr>
          <w:rFonts w:ascii="Times New Roman" w:hAnsi="Times New Roman"/>
          <w:color w:val="000000"/>
          <w:sz w:val="28"/>
          <w:lang w:val="ru-RU"/>
        </w:rPr>
        <w:t xml:space="preserve">. Этапы питания у животных. Типы питания. </w:t>
      </w:r>
      <w:proofErr w:type="spellStart"/>
      <w:r w:rsidRPr="00624F42">
        <w:rPr>
          <w:rFonts w:ascii="Times New Roman" w:hAnsi="Times New Roman"/>
          <w:color w:val="000000"/>
          <w:sz w:val="28"/>
          <w:lang w:val="ru-RU"/>
        </w:rPr>
        <w:t>Эндоцитоз</w:t>
      </w:r>
      <w:proofErr w:type="spellEnd"/>
      <w:r w:rsidRPr="00624F42">
        <w:rPr>
          <w:rFonts w:ascii="Times New Roman" w:hAnsi="Times New Roman"/>
          <w:color w:val="000000"/>
          <w:sz w:val="28"/>
          <w:lang w:val="ru-RU"/>
        </w:rPr>
        <w:t xml:space="preserve"> и </w:t>
      </w:r>
      <w:proofErr w:type="spellStart"/>
      <w:r w:rsidRPr="00624F42">
        <w:rPr>
          <w:rFonts w:ascii="Times New Roman" w:hAnsi="Times New Roman"/>
          <w:color w:val="000000"/>
          <w:sz w:val="28"/>
          <w:lang w:val="ru-RU"/>
        </w:rPr>
        <w:t>экзоцитоз</w:t>
      </w:r>
      <w:proofErr w:type="spellEnd"/>
      <w:r w:rsidRPr="00624F42">
        <w:rPr>
          <w:rFonts w:ascii="Times New Roman" w:hAnsi="Times New Roman"/>
          <w:color w:val="000000"/>
          <w:sz w:val="28"/>
          <w:lang w:val="ru-RU"/>
        </w:rPr>
        <w:t xml:space="preserve">.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 xml:space="preserve">Лабораторные и практические работы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питания простейшего под микроскопом на временных микропрепаратах.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питания отдельных представителей различных групп животных. </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Транспорт у животных</w:t>
      </w:r>
      <w:r w:rsidRPr="00624F42">
        <w:rPr>
          <w:rFonts w:ascii="Times New Roman" w:hAnsi="Times New Roman"/>
          <w:color w:val="000000"/>
          <w:sz w:val="28"/>
          <w:lang w:val="ru-RU"/>
        </w:rPr>
        <w:t>. Транспорт у стрекающих и губок. Полости тела у животных. Происхождение и строение первичной полости. Развитие вторичной (</w:t>
      </w:r>
      <w:proofErr w:type="spellStart"/>
      <w:r w:rsidRPr="00624F42">
        <w:rPr>
          <w:rFonts w:ascii="Times New Roman" w:hAnsi="Times New Roman"/>
          <w:color w:val="000000"/>
          <w:sz w:val="28"/>
          <w:lang w:val="ru-RU"/>
        </w:rPr>
        <w:t>целомической</w:t>
      </w:r>
      <w:proofErr w:type="spellEnd"/>
      <w:r w:rsidRPr="00624F42">
        <w:rPr>
          <w:rFonts w:ascii="Times New Roman" w:hAnsi="Times New Roman"/>
          <w:color w:val="000000"/>
          <w:sz w:val="28"/>
          <w:lang w:val="ru-RU"/>
        </w:rPr>
        <w:t xml:space="preserve">)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 </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Дыхание у животных.</w:t>
      </w:r>
      <w:r w:rsidRPr="00624F42">
        <w:rPr>
          <w:rFonts w:ascii="Times New Roman" w:hAnsi="Times New Roman"/>
          <w:color w:val="000000"/>
          <w:sz w:val="28"/>
          <w:lang w:val="ru-RU"/>
        </w:rPr>
        <w:t xml:space="preserve">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 </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Выделение у животных</w:t>
      </w:r>
      <w:r w:rsidRPr="00624F42">
        <w:rPr>
          <w:rFonts w:ascii="Times New Roman" w:hAnsi="Times New Roman"/>
          <w:color w:val="000000"/>
          <w:sz w:val="28"/>
          <w:lang w:val="ru-RU"/>
        </w:rPr>
        <w:t xml:space="preserve">. Осмос. Осмотическое давление. Строение выделительной системы у животных. Эволюция выделительной системы у животных. Выделительная система </w:t>
      </w:r>
      <w:proofErr w:type="spellStart"/>
      <w:r w:rsidRPr="00624F42">
        <w:rPr>
          <w:rFonts w:ascii="Times New Roman" w:hAnsi="Times New Roman"/>
          <w:color w:val="000000"/>
          <w:sz w:val="28"/>
          <w:lang w:val="ru-RU"/>
        </w:rPr>
        <w:t>нефридиального</w:t>
      </w:r>
      <w:proofErr w:type="spellEnd"/>
      <w:r w:rsidRPr="00624F42">
        <w:rPr>
          <w:rFonts w:ascii="Times New Roman" w:hAnsi="Times New Roman"/>
          <w:color w:val="000000"/>
          <w:sz w:val="28"/>
          <w:lang w:val="ru-RU"/>
        </w:rPr>
        <w:t xml:space="preserve"> типа. </w:t>
      </w:r>
      <w:proofErr w:type="spellStart"/>
      <w:r w:rsidRPr="00624F42">
        <w:rPr>
          <w:rFonts w:ascii="Times New Roman" w:hAnsi="Times New Roman"/>
          <w:color w:val="000000"/>
          <w:sz w:val="28"/>
          <w:lang w:val="ru-RU"/>
        </w:rPr>
        <w:t>Протонефридиальная</w:t>
      </w:r>
      <w:proofErr w:type="spellEnd"/>
      <w:r w:rsidRPr="00624F42">
        <w:rPr>
          <w:rFonts w:ascii="Times New Roman" w:hAnsi="Times New Roman"/>
          <w:color w:val="000000"/>
          <w:sz w:val="28"/>
          <w:lang w:val="ru-RU"/>
        </w:rPr>
        <w:t xml:space="preserve"> выделительная система. </w:t>
      </w:r>
      <w:proofErr w:type="spellStart"/>
      <w:r w:rsidRPr="00624F42">
        <w:rPr>
          <w:rFonts w:ascii="Times New Roman" w:hAnsi="Times New Roman"/>
          <w:color w:val="000000"/>
          <w:sz w:val="28"/>
          <w:lang w:val="ru-RU"/>
        </w:rPr>
        <w:t>Метанефридиальная</w:t>
      </w:r>
      <w:proofErr w:type="spellEnd"/>
      <w:r w:rsidRPr="00624F42">
        <w:rPr>
          <w:rFonts w:ascii="Times New Roman" w:hAnsi="Times New Roman"/>
          <w:color w:val="000000"/>
          <w:sz w:val="28"/>
          <w:lang w:val="ru-RU"/>
        </w:rPr>
        <w:t xml:space="preserve"> выделительная система. Связь строения выделительной системы с типом полости тела. Выделительные системы активного типа. </w:t>
      </w:r>
      <w:proofErr w:type="spellStart"/>
      <w:r w:rsidRPr="00624F42">
        <w:rPr>
          <w:rFonts w:ascii="Times New Roman" w:hAnsi="Times New Roman"/>
          <w:color w:val="000000"/>
          <w:sz w:val="28"/>
          <w:lang w:val="ru-RU"/>
        </w:rPr>
        <w:t>Мальпигиевые</w:t>
      </w:r>
      <w:proofErr w:type="spellEnd"/>
      <w:r w:rsidRPr="00624F42">
        <w:rPr>
          <w:rFonts w:ascii="Times New Roman" w:hAnsi="Times New Roman"/>
          <w:color w:val="000000"/>
          <w:sz w:val="28"/>
          <w:lang w:val="ru-RU"/>
        </w:rPr>
        <w:t xml:space="preserve"> сосуды. Эволюция почек у позвоночных животных. </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Опора и движение у животных</w:t>
      </w:r>
      <w:r w:rsidRPr="00624F42">
        <w:rPr>
          <w:rFonts w:ascii="Times New Roman" w:hAnsi="Times New Roman"/>
          <w:color w:val="000000"/>
          <w:sz w:val="28"/>
          <w:lang w:val="ru-RU"/>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 </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lastRenderedPageBreak/>
        <w:t>Регуляция жизнедеятельности у животных</w:t>
      </w:r>
      <w:r w:rsidRPr="00624F42">
        <w:rPr>
          <w:rFonts w:ascii="Times New Roman" w:hAnsi="Times New Roman"/>
          <w:color w:val="000000"/>
          <w:sz w:val="28"/>
          <w:lang w:val="ru-RU"/>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w:t>
      </w:r>
      <w:proofErr w:type="spellStart"/>
      <w:r w:rsidRPr="00624F42">
        <w:rPr>
          <w:rFonts w:ascii="Times New Roman" w:hAnsi="Times New Roman"/>
          <w:color w:val="000000"/>
          <w:sz w:val="28"/>
          <w:lang w:val="ru-RU"/>
        </w:rPr>
        <w:t>Цефализация</w:t>
      </w:r>
      <w:proofErr w:type="spellEnd"/>
      <w:r w:rsidRPr="00624F42">
        <w:rPr>
          <w:rFonts w:ascii="Times New Roman" w:hAnsi="Times New Roman"/>
          <w:color w:val="000000"/>
          <w:sz w:val="28"/>
          <w:lang w:val="ru-RU"/>
        </w:rPr>
        <w:t xml:space="preserve">.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Разнообразие животных</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Двухслойные и трёхслойные животные и их особенности</w:t>
      </w:r>
      <w:r w:rsidRPr="00624F42">
        <w:rPr>
          <w:rFonts w:ascii="Times New Roman" w:hAnsi="Times New Roman"/>
          <w:color w:val="000000"/>
          <w:sz w:val="28"/>
          <w:lang w:val="ru-RU"/>
        </w:rPr>
        <w:t xml:space="preserve">. Двухслойные животные. Тип Стрекающие, или Кишечнополостные. Особенности клеточной организации. Эпидермис и </w:t>
      </w:r>
      <w:proofErr w:type="spellStart"/>
      <w:r w:rsidRPr="00624F42">
        <w:rPr>
          <w:rFonts w:ascii="Times New Roman" w:hAnsi="Times New Roman"/>
          <w:color w:val="000000"/>
          <w:sz w:val="28"/>
          <w:lang w:val="ru-RU"/>
        </w:rPr>
        <w:t>гастродермис</w:t>
      </w:r>
      <w:proofErr w:type="spellEnd"/>
      <w:r w:rsidRPr="00624F42">
        <w:rPr>
          <w:rFonts w:ascii="Times New Roman" w:hAnsi="Times New Roman"/>
          <w:color w:val="000000"/>
          <w:sz w:val="28"/>
          <w:lang w:val="ru-RU"/>
        </w:rPr>
        <w:t xml:space="preserve">. Стрекательные клетки. Жизненный цикл стрекающих. Формирование медузы. Жизненный цикл сцифоидных и гидроидных медуз. Кораллы. </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Лабораторные и практические работы.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строения и жизнедеятельности гидры.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химического состава скелета колониальных коралловых полипов. </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Трёхслойные животные</w:t>
      </w:r>
      <w:r w:rsidRPr="00624F42">
        <w:rPr>
          <w:rFonts w:ascii="Times New Roman" w:hAnsi="Times New Roman"/>
          <w:color w:val="000000"/>
          <w:sz w:val="28"/>
          <w:lang w:val="ru-RU"/>
        </w:rPr>
        <w:t xml:space="preserve">. Формирование полости тела. Особенности и функции вторичной полости тела. Органы выделения: </w:t>
      </w:r>
      <w:proofErr w:type="spellStart"/>
      <w:r w:rsidRPr="00624F42">
        <w:rPr>
          <w:rFonts w:ascii="Times New Roman" w:hAnsi="Times New Roman"/>
          <w:color w:val="000000"/>
          <w:sz w:val="28"/>
          <w:lang w:val="ru-RU"/>
        </w:rPr>
        <w:t>протонефридии</w:t>
      </w:r>
      <w:proofErr w:type="spellEnd"/>
      <w:r w:rsidRPr="00624F42">
        <w:rPr>
          <w:rFonts w:ascii="Times New Roman" w:hAnsi="Times New Roman"/>
          <w:color w:val="000000"/>
          <w:sz w:val="28"/>
          <w:lang w:val="ru-RU"/>
        </w:rPr>
        <w:t xml:space="preserve"> и метанефридии. Общий план строения трёхслойного животного. Особенности организации трёхслойных животных. Билатеральная (двусторонняя) симметрия. </w:t>
      </w:r>
      <w:proofErr w:type="spellStart"/>
      <w:r w:rsidRPr="00624F42">
        <w:rPr>
          <w:rFonts w:ascii="Times New Roman" w:hAnsi="Times New Roman"/>
          <w:color w:val="000000"/>
          <w:sz w:val="28"/>
          <w:lang w:val="ru-RU"/>
        </w:rPr>
        <w:t>Первичноротые</w:t>
      </w:r>
      <w:proofErr w:type="spellEnd"/>
      <w:r w:rsidRPr="00624F42">
        <w:rPr>
          <w:rFonts w:ascii="Times New Roman" w:hAnsi="Times New Roman"/>
          <w:color w:val="000000"/>
          <w:sz w:val="28"/>
          <w:lang w:val="ru-RU"/>
        </w:rPr>
        <w:t xml:space="preserve"> животные. </w:t>
      </w:r>
      <w:proofErr w:type="spellStart"/>
      <w:r w:rsidRPr="00624F42">
        <w:rPr>
          <w:rFonts w:ascii="Times New Roman" w:hAnsi="Times New Roman"/>
          <w:color w:val="000000"/>
          <w:sz w:val="28"/>
          <w:lang w:val="ru-RU"/>
        </w:rPr>
        <w:t>Трохофорные</w:t>
      </w:r>
      <w:proofErr w:type="spellEnd"/>
      <w:r w:rsidRPr="00624F42">
        <w:rPr>
          <w:rFonts w:ascii="Times New Roman" w:hAnsi="Times New Roman"/>
          <w:color w:val="000000"/>
          <w:sz w:val="28"/>
          <w:lang w:val="ru-RU"/>
        </w:rPr>
        <w:t xml:space="preserve"> животные. Линяющие животные. </w:t>
      </w:r>
      <w:proofErr w:type="spellStart"/>
      <w:r w:rsidRPr="00624F42">
        <w:rPr>
          <w:rFonts w:ascii="Times New Roman" w:hAnsi="Times New Roman"/>
          <w:color w:val="000000"/>
          <w:sz w:val="28"/>
          <w:lang w:val="ru-RU"/>
        </w:rPr>
        <w:t>Вторичноротые</w:t>
      </w:r>
      <w:proofErr w:type="spellEnd"/>
      <w:r w:rsidRPr="00624F42">
        <w:rPr>
          <w:rFonts w:ascii="Times New Roman" w:hAnsi="Times New Roman"/>
          <w:color w:val="000000"/>
          <w:sz w:val="28"/>
          <w:lang w:val="ru-RU"/>
        </w:rPr>
        <w:t xml:space="preserve"> животные. </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Тип Плоские черви</w:t>
      </w:r>
      <w:r w:rsidRPr="00624F42">
        <w:rPr>
          <w:rFonts w:ascii="Times New Roman" w:hAnsi="Times New Roman"/>
          <w:color w:val="000000"/>
          <w:sz w:val="28"/>
          <w:lang w:val="ru-RU"/>
        </w:rPr>
        <w:t xml:space="preserve">. Особенности организации плоских червей на примере молочной </w:t>
      </w:r>
      <w:proofErr w:type="spellStart"/>
      <w:r w:rsidRPr="00624F42">
        <w:rPr>
          <w:rFonts w:ascii="Times New Roman" w:hAnsi="Times New Roman"/>
          <w:color w:val="000000"/>
          <w:sz w:val="28"/>
          <w:lang w:val="ru-RU"/>
        </w:rPr>
        <w:t>планарии</w:t>
      </w:r>
      <w:proofErr w:type="spellEnd"/>
      <w:r w:rsidRPr="00624F42">
        <w:rPr>
          <w:rFonts w:ascii="Times New Roman" w:hAnsi="Times New Roman"/>
          <w:color w:val="000000"/>
          <w:sz w:val="28"/>
          <w:lang w:val="ru-RU"/>
        </w:rPr>
        <w:t xml:space="preserve">.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 xml:space="preserve">Лабораторные и практические работы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жизнедеятельности, внешнего и внутреннего строения пресноводных плоских червей.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строения паразитических плоских червей на влажных препаратах. </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Тип Круглые черви</w:t>
      </w:r>
      <w:r w:rsidRPr="00624F42">
        <w:rPr>
          <w:rFonts w:ascii="Times New Roman" w:hAnsi="Times New Roman"/>
          <w:color w:val="000000"/>
          <w:sz w:val="28"/>
          <w:lang w:val="ru-RU"/>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lastRenderedPageBreak/>
        <w:t xml:space="preserve">Лабораторные и практические работы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строения человеческой (свиной) аскариды. </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Тип Кольчатые черви</w:t>
      </w:r>
      <w:r w:rsidRPr="00624F42">
        <w:rPr>
          <w:rFonts w:ascii="Times New Roman" w:hAnsi="Times New Roman"/>
          <w:color w:val="000000"/>
          <w:sz w:val="28"/>
          <w:lang w:val="ru-RU"/>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Лабораторные и практические работы.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внешнего и внутреннего строения дождевого червя.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внешнего и внутреннего строения медицинской пиявки.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строения многощетинковых червей.</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Тип Моллюски</w:t>
      </w:r>
      <w:r w:rsidRPr="00624F42">
        <w:rPr>
          <w:rFonts w:ascii="Times New Roman" w:hAnsi="Times New Roman"/>
          <w:color w:val="000000"/>
          <w:sz w:val="28"/>
          <w:lang w:val="ru-RU"/>
        </w:rPr>
        <w:t xml:space="preserve">. Особенности организации моллюсков. Строение тела моллюсков. Редукция </w:t>
      </w:r>
      <w:proofErr w:type="spellStart"/>
      <w:r w:rsidRPr="00624F42">
        <w:rPr>
          <w:rFonts w:ascii="Times New Roman" w:hAnsi="Times New Roman"/>
          <w:color w:val="000000"/>
          <w:sz w:val="28"/>
          <w:lang w:val="ru-RU"/>
        </w:rPr>
        <w:t>целомической</w:t>
      </w:r>
      <w:proofErr w:type="spellEnd"/>
      <w:r w:rsidRPr="00624F42">
        <w:rPr>
          <w:rFonts w:ascii="Times New Roman" w:hAnsi="Times New Roman"/>
          <w:color w:val="000000"/>
          <w:sz w:val="28"/>
          <w:lang w:val="ru-RU"/>
        </w:rPr>
        <w:t xml:space="preserve">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Лабораторные и практические работы.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внешнего и внутреннего строения двустворчатого моллюска.</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внешнего и внутреннего строения брюхоногого моллюска.</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внешнего и внутреннего строения головоногого моллюска.</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строения раковин моллюсков. </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Тип Членистоногие</w:t>
      </w:r>
      <w:r w:rsidRPr="00624F42">
        <w:rPr>
          <w:rFonts w:ascii="Times New Roman" w:hAnsi="Times New Roman"/>
          <w:color w:val="000000"/>
          <w:sz w:val="28"/>
          <w:lang w:val="ru-RU"/>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чувств членистоногих. Основные группы членистоногих. </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Класс Ракообразные</w:t>
      </w:r>
      <w:r w:rsidRPr="00624F42">
        <w:rPr>
          <w:rFonts w:ascii="Times New Roman" w:hAnsi="Times New Roman"/>
          <w:color w:val="000000"/>
          <w:sz w:val="28"/>
          <w:lang w:val="ru-RU"/>
        </w:rPr>
        <w:t xml:space="preserve">. Строение и морфология ракообразных на примере речного рака. Разнообразие ракообразных. </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Класс Паукообразные</w:t>
      </w:r>
      <w:r w:rsidRPr="00624F42">
        <w:rPr>
          <w:rFonts w:ascii="Times New Roman" w:hAnsi="Times New Roman"/>
          <w:color w:val="000000"/>
          <w:sz w:val="28"/>
          <w:lang w:val="ru-RU"/>
        </w:rPr>
        <w:t xml:space="preserve">. Строение и морфология паукообразных на примере паука-крестовика. Разнообразие паукообразных. </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lastRenderedPageBreak/>
        <w:t>Класс Насекомые</w:t>
      </w:r>
      <w:r w:rsidRPr="00624F42">
        <w:rPr>
          <w:rFonts w:ascii="Times New Roman" w:hAnsi="Times New Roman"/>
          <w:color w:val="000000"/>
          <w:sz w:val="28"/>
          <w:lang w:val="ru-RU"/>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Лабораторные и практические работы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внешнего строения и конечностей ракообразных.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внутреннего строения ракообразного.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строения ротового аппарата и конечностей насекомого.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внутреннего строения насекомого.</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внешнего строения и биологии насекомых разных отрядов.</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Определение представителей различных отрядов и семейств насекомых с использованием определителей.</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 xml:space="preserve">Тип </w:t>
      </w:r>
      <w:r w:rsidRPr="00624F42">
        <w:rPr>
          <w:rFonts w:ascii="Times New Roman" w:hAnsi="Times New Roman"/>
          <w:b/>
          <w:color w:val="000000"/>
          <w:sz w:val="28"/>
          <w:lang w:val="ru-RU"/>
        </w:rPr>
        <w:t>Хордовые</w:t>
      </w:r>
      <w:r w:rsidRPr="00624F42">
        <w:rPr>
          <w:rFonts w:ascii="Times New Roman" w:hAnsi="Times New Roman"/>
          <w:b/>
          <w:i/>
          <w:color w:val="000000"/>
          <w:sz w:val="28"/>
          <w:lang w:val="ru-RU"/>
        </w:rPr>
        <w:t>.</w:t>
      </w:r>
      <w:r w:rsidRPr="00624F42">
        <w:rPr>
          <w:rFonts w:ascii="Times New Roman" w:hAnsi="Times New Roman"/>
          <w:color w:val="000000"/>
          <w:sz w:val="28"/>
          <w:lang w:val="ru-RU"/>
        </w:rPr>
        <w:t xml:space="preserve"> Особенности организации хордовых животных. Признаки хордовых животных: глотка с жаберными щелями, хорда, нервная трубка, </w:t>
      </w:r>
      <w:proofErr w:type="spellStart"/>
      <w:r w:rsidRPr="00624F42">
        <w:rPr>
          <w:rFonts w:ascii="Times New Roman" w:hAnsi="Times New Roman"/>
          <w:color w:val="000000"/>
          <w:sz w:val="28"/>
          <w:lang w:val="ru-RU"/>
        </w:rPr>
        <w:t>эндостиль</w:t>
      </w:r>
      <w:proofErr w:type="spellEnd"/>
      <w:r w:rsidRPr="00624F42">
        <w:rPr>
          <w:rFonts w:ascii="Times New Roman" w:hAnsi="Times New Roman"/>
          <w:color w:val="000000"/>
          <w:sz w:val="28"/>
          <w:lang w:val="ru-RU"/>
        </w:rPr>
        <w:t xml:space="preserve">, постнатальный хвост. Полость тела хордовых животных.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Подтип </w:t>
      </w:r>
      <w:proofErr w:type="spellStart"/>
      <w:r w:rsidRPr="00624F42">
        <w:rPr>
          <w:rFonts w:ascii="Times New Roman" w:hAnsi="Times New Roman"/>
          <w:color w:val="000000"/>
          <w:sz w:val="28"/>
          <w:lang w:val="ru-RU"/>
        </w:rPr>
        <w:t>Головохордовые</w:t>
      </w:r>
      <w:proofErr w:type="spellEnd"/>
      <w:r w:rsidRPr="00624F42">
        <w:rPr>
          <w:rFonts w:ascii="Times New Roman" w:hAnsi="Times New Roman"/>
          <w:color w:val="000000"/>
          <w:sz w:val="28"/>
          <w:lang w:val="ru-RU"/>
        </w:rPr>
        <w:t xml:space="preserve">. Строение и жизнедеятельность ланцетника. </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Лабораторные и практические работы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внешнего и внутреннего строения ланцетника на фиксированных препаратах. </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Разнообразие и эволюция позвоночных животных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Общий обзор строения и развития позвоночных животных.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w:t>
      </w:r>
      <w:proofErr w:type="spellStart"/>
      <w:r w:rsidRPr="00624F42">
        <w:rPr>
          <w:rFonts w:ascii="Times New Roman" w:hAnsi="Times New Roman"/>
          <w:color w:val="000000"/>
          <w:sz w:val="28"/>
          <w:lang w:val="ru-RU"/>
        </w:rPr>
        <w:t>челюстноротые</w:t>
      </w:r>
      <w:proofErr w:type="spellEnd"/>
      <w:r w:rsidRPr="00624F42">
        <w:rPr>
          <w:rFonts w:ascii="Times New Roman" w:hAnsi="Times New Roman"/>
          <w:color w:val="000000"/>
          <w:sz w:val="28"/>
          <w:lang w:val="ru-RU"/>
        </w:rPr>
        <w:t xml:space="preserve">. Жаберные дуги, формирование челюстей.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w:t>
      </w:r>
      <w:proofErr w:type="spellStart"/>
      <w:r w:rsidRPr="00624F42">
        <w:rPr>
          <w:rFonts w:ascii="Times New Roman" w:hAnsi="Times New Roman"/>
          <w:color w:val="000000"/>
          <w:sz w:val="28"/>
          <w:lang w:val="ru-RU"/>
        </w:rPr>
        <w:t>Метанефридиальная</w:t>
      </w:r>
      <w:proofErr w:type="spellEnd"/>
      <w:r w:rsidRPr="00624F42">
        <w:rPr>
          <w:rFonts w:ascii="Times New Roman" w:hAnsi="Times New Roman"/>
          <w:color w:val="000000"/>
          <w:sz w:val="28"/>
          <w:lang w:val="ru-RU"/>
        </w:rPr>
        <w:t xml:space="preserve"> выделительная система (почки). Нервная трубка. Отделы нервной системы. </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Надкласс Рыбы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lastRenderedPageBreak/>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w:t>
      </w:r>
      <w:proofErr w:type="spellStart"/>
      <w:r w:rsidRPr="00624F42">
        <w:rPr>
          <w:rFonts w:ascii="Times New Roman" w:hAnsi="Times New Roman"/>
          <w:color w:val="000000"/>
          <w:sz w:val="28"/>
          <w:lang w:val="ru-RU"/>
        </w:rPr>
        <w:t>Лучепёрые</w:t>
      </w:r>
      <w:proofErr w:type="spellEnd"/>
      <w:r w:rsidRPr="00624F42">
        <w:rPr>
          <w:rFonts w:ascii="Times New Roman" w:hAnsi="Times New Roman"/>
          <w:color w:val="000000"/>
          <w:sz w:val="28"/>
          <w:lang w:val="ru-RU"/>
        </w:rPr>
        <w:t xml:space="preserve"> и </w:t>
      </w:r>
      <w:proofErr w:type="spellStart"/>
      <w:r w:rsidRPr="00624F42">
        <w:rPr>
          <w:rFonts w:ascii="Times New Roman" w:hAnsi="Times New Roman"/>
          <w:color w:val="000000"/>
          <w:sz w:val="28"/>
          <w:lang w:val="ru-RU"/>
        </w:rPr>
        <w:t>лопастепёрые</w:t>
      </w:r>
      <w:proofErr w:type="spellEnd"/>
      <w:r w:rsidRPr="00624F42">
        <w:rPr>
          <w:rFonts w:ascii="Times New Roman" w:hAnsi="Times New Roman"/>
          <w:color w:val="000000"/>
          <w:sz w:val="28"/>
          <w:lang w:val="ru-RU"/>
        </w:rPr>
        <w:t xml:space="preserve"> рыбы. </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Лабораторные и практические работы.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внешнего и внутреннего строения рыбы.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скелета костных и хрящевых рыб.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разнообразия рыб.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Определение возраста рыб по чешуе.</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Выход позвоночных на сушу. Амфибии, или Земноводные</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Лабораторные и практические работы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внешнего и внутреннего строения лягушки и тритона.</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скелета лягушки.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индивидуального развития земноводного.</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Амниоты. Рептилии, или Пресмыкающиеся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Лабораторные и практические работы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lastRenderedPageBreak/>
        <w:t>Изучение внешнего и внутреннего строения ящерицы.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скелета ящерицы.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разнообразия пресмыкающихся.</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Птицы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w:t>
      </w:r>
      <w:proofErr w:type="spellStart"/>
      <w:r w:rsidRPr="00624F42">
        <w:rPr>
          <w:rFonts w:ascii="Times New Roman" w:hAnsi="Times New Roman"/>
          <w:color w:val="000000"/>
          <w:sz w:val="28"/>
          <w:lang w:val="ru-RU"/>
        </w:rPr>
        <w:t>парабронхи</w:t>
      </w:r>
      <w:proofErr w:type="spellEnd"/>
      <w:r w:rsidRPr="00624F42">
        <w:rPr>
          <w:rFonts w:ascii="Times New Roman" w:hAnsi="Times New Roman"/>
          <w:color w:val="000000"/>
          <w:sz w:val="28"/>
          <w:lang w:val="ru-RU"/>
        </w:rPr>
        <w:t xml:space="preserve">.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Лабораторные и практические работы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внешнего и внутреннего строения птиц.</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скелета птицы.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внешнего строения и перьевого покрова птиц.</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строения яйца птиц.</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Определение птиц с использованием определителей.</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Млекопитающие</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w:t>
      </w:r>
      <w:proofErr w:type="spellStart"/>
      <w:r w:rsidRPr="00624F42">
        <w:rPr>
          <w:rFonts w:ascii="Times New Roman" w:hAnsi="Times New Roman"/>
          <w:color w:val="000000"/>
          <w:sz w:val="28"/>
          <w:lang w:val="ru-RU"/>
        </w:rPr>
        <w:t>Первозвери</w:t>
      </w:r>
      <w:proofErr w:type="spellEnd"/>
      <w:r w:rsidRPr="00624F42">
        <w:rPr>
          <w:rFonts w:ascii="Times New Roman" w:hAnsi="Times New Roman"/>
          <w:color w:val="000000"/>
          <w:sz w:val="28"/>
          <w:lang w:val="ru-RU"/>
        </w:rPr>
        <w:t xml:space="preserve">. Сумчатые млекопитающие. Плацентарные млекопитающие. Современная система млекопитающих. </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lastRenderedPageBreak/>
        <w:t>Лабораторные и практические работы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строения черепа и зубной системы различных млекопитающих.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разнообразия млекопитающих.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Изучение строения скелета млекопитающих. </w:t>
      </w: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Эволюция и экология животных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Эволюция беспозвоночных животных. Эволюция хордовых животных.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w:t>
      </w:r>
      <w:proofErr w:type="spellStart"/>
      <w:r w:rsidRPr="00624F42">
        <w:rPr>
          <w:rFonts w:ascii="Times New Roman" w:hAnsi="Times New Roman"/>
          <w:color w:val="000000"/>
          <w:sz w:val="28"/>
          <w:lang w:val="ru-RU"/>
        </w:rPr>
        <w:t>осморегуляции</w:t>
      </w:r>
      <w:proofErr w:type="spellEnd"/>
      <w:r w:rsidRPr="00624F42">
        <w:rPr>
          <w:rFonts w:ascii="Times New Roman" w:hAnsi="Times New Roman"/>
          <w:color w:val="000000"/>
          <w:sz w:val="28"/>
          <w:lang w:val="ru-RU"/>
        </w:rPr>
        <w:t xml:space="preserve">. Приспособления организмов к жизни в морской и пресной воде. </w:t>
      </w:r>
      <w:proofErr w:type="spellStart"/>
      <w:r w:rsidRPr="00624F42">
        <w:rPr>
          <w:rFonts w:ascii="Times New Roman" w:hAnsi="Times New Roman"/>
          <w:color w:val="000000"/>
          <w:sz w:val="28"/>
          <w:lang w:val="ru-RU"/>
        </w:rPr>
        <w:t>Вторичноводные</w:t>
      </w:r>
      <w:proofErr w:type="spellEnd"/>
      <w:r w:rsidRPr="00624F42">
        <w:rPr>
          <w:rFonts w:ascii="Times New Roman" w:hAnsi="Times New Roman"/>
          <w:color w:val="000000"/>
          <w:sz w:val="28"/>
          <w:lang w:val="ru-RU"/>
        </w:rPr>
        <w:t xml:space="preserve"> организмы. Формирование плавников и плавательных перепонок.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w:t>
      </w:r>
      <w:proofErr w:type="spellStart"/>
      <w:r w:rsidRPr="00624F42">
        <w:rPr>
          <w:rFonts w:ascii="Times New Roman" w:hAnsi="Times New Roman"/>
          <w:color w:val="000000"/>
          <w:sz w:val="28"/>
          <w:lang w:val="ru-RU"/>
        </w:rPr>
        <w:t>мальпигиевых</w:t>
      </w:r>
      <w:proofErr w:type="spellEnd"/>
      <w:r w:rsidRPr="00624F42">
        <w:rPr>
          <w:rFonts w:ascii="Times New Roman" w:hAnsi="Times New Roman"/>
          <w:color w:val="000000"/>
          <w:sz w:val="28"/>
          <w:lang w:val="ru-RU"/>
        </w:rPr>
        <w:t xml:space="preserve">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w:t>
      </w:r>
      <w:proofErr w:type="spellStart"/>
      <w:r w:rsidRPr="00624F42">
        <w:rPr>
          <w:rFonts w:ascii="Times New Roman" w:hAnsi="Times New Roman"/>
          <w:color w:val="000000"/>
          <w:sz w:val="28"/>
          <w:lang w:val="ru-RU"/>
        </w:rPr>
        <w:t>паразитоиды</w:t>
      </w:r>
      <w:proofErr w:type="spellEnd"/>
      <w:r w:rsidRPr="00624F42">
        <w:rPr>
          <w:rFonts w:ascii="Times New Roman" w:hAnsi="Times New Roman"/>
          <w:color w:val="000000"/>
          <w:sz w:val="28"/>
          <w:lang w:val="ru-RU"/>
        </w:rPr>
        <w:t xml:space="preserve">.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lastRenderedPageBreak/>
        <w:t>Демонстрации</w:t>
      </w:r>
      <w:r w:rsidRPr="00624F42">
        <w:rPr>
          <w:rFonts w:ascii="Times New Roman" w:hAnsi="Times New Roman"/>
          <w:color w:val="000000"/>
          <w:sz w:val="28"/>
          <w:lang w:val="ru-RU"/>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Лабораторные и практические работы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Изучение природного сообщества: состава и структуры.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Экскурсия или </w:t>
      </w:r>
      <w:proofErr w:type="spellStart"/>
      <w:r w:rsidRPr="00624F42">
        <w:rPr>
          <w:rFonts w:ascii="Times New Roman" w:hAnsi="Times New Roman"/>
          <w:color w:val="000000"/>
          <w:sz w:val="28"/>
          <w:lang w:val="ru-RU"/>
        </w:rPr>
        <w:t>видеоэкскурсия</w:t>
      </w:r>
      <w:proofErr w:type="spellEnd"/>
      <w:r w:rsidRPr="00624F42">
        <w:rPr>
          <w:rFonts w:ascii="Times New Roman" w:hAnsi="Times New Roman"/>
          <w:color w:val="000000"/>
          <w:sz w:val="28"/>
          <w:lang w:val="ru-RU"/>
        </w:rPr>
        <w:t>.</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Сезонные явления в жизни животных.</w:t>
      </w: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Животные и человек</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Демонстрации</w:t>
      </w:r>
      <w:r w:rsidRPr="00624F42">
        <w:rPr>
          <w:rFonts w:ascii="Times New Roman" w:hAnsi="Times New Roman"/>
          <w:b/>
          <w:color w:val="000000"/>
          <w:sz w:val="28"/>
          <w:lang w:val="ru-RU"/>
        </w:rPr>
        <w:t xml:space="preserve"> </w:t>
      </w:r>
      <w:r w:rsidRPr="00624F42">
        <w:rPr>
          <w:rFonts w:ascii="Times New Roman" w:hAnsi="Times New Roman"/>
          <w:color w:val="000000"/>
          <w:sz w:val="28"/>
          <w:lang w:val="ru-RU"/>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rsidR="0081663D" w:rsidRPr="00624F42" w:rsidRDefault="00624F42">
      <w:pPr>
        <w:spacing w:after="0" w:line="264" w:lineRule="auto"/>
        <w:ind w:firstLine="600"/>
        <w:jc w:val="both"/>
        <w:rPr>
          <w:lang w:val="ru-RU"/>
        </w:rPr>
      </w:pPr>
      <w:r w:rsidRPr="00624F42">
        <w:rPr>
          <w:rFonts w:ascii="Times New Roman" w:hAnsi="Times New Roman"/>
          <w:b/>
          <w:i/>
          <w:color w:val="000000"/>
          <w:sz w:val="28"/>
          <w:lang w:val="ru-RU"/>
        </w:rPr>
        <w:t>Лабораторные и практические работы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lastRenderedPageBreak/>
        <w:t>Изучение насекомых-вредителей сельскохозяйственных культур.</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Наблюдения за птицами в городской среде.</w:t>
      </w:r>
    </w:p>
    <w:p w:rsidR="0081663D" w:rsidRPr="00624F42" w:rsidRDefault="0081663D">
      <w:pPr>
        <w:spacing w:after="0"/>
        <w:ind w:left="120"/>
        <w:rPr>
          <w:lang w:val="ru-RU"/>
        </w:rPr>
      </w:pPr>
    </w:p>
    <w:p w:rsidR="0081663D" w:rsidRPr="00624F42" w:rsidRDefault="00624F42">
      <w:pPr>
        <w:spacing w:after="0" w:line="264" w:lineRule="auto"/>
        <w:ind w:left="120"/>
        <w:jc w:val="both"/>
        <w:rPr>
          <w:lang w:val="ru-RU"/>
        </w:rPr>
      </w:pPr>
      <w:bookmarkStart w:id="4" w:name="block-27499340"/>
      <w:bookmarkEnd w:id="2"/>
      <w:r w:rsidRPr="00624F42">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(УГЛУБЛЁННЫЙ УРОВЕНЬ)</w:t>
      </w:r>
    </w:p>
    <w:p w:rsidR="0081663D" w:rsidRPr="00624F42" w:rsidRDefault="0081663D">
      <w:pPr>
        <w:spacing w:after="0" w:line="264" w:lineRule="auto"/>
        <w:ind w:left="120"/>
        <w:jc w:val="both"/>
        <w:rPr>
          <w:lang w:val="ru-RU"/>
        </w:rPr>
      </w:pPr>
    </w:p>
    <w:p w:rsidR="0081663D" w:rsidRPr="00624F42" w:rsidRDefault="00624F42">
      <w:pPr>
        <w:spacing w:after="0" w:line="264" w:lineRule="auto"/>
        <w:ind w:left="120"/>
        <w:jc w:val="both"/>
        <w:rPr>
          <w:lang w:val="ru-RU"/>
        </w:rPr>
      </w:pPr>
      <w:r w:rsidRPr="00624F42">
        <w:rPr>
          <w:rFonts w:ascii="Times New Roman" w:hAnsi="Times New Roman"/>
          <w:b/>
          <w:color w:val="333333"/>
          <w:sz w:val="28"/>
          <w:lang w:val="ru-RU"/>
        </w:rPr>
        <w:t>ЛИЧНОСТНЫЕ РЕЗУЛЬТАТЫ</w:t>
      </w:r>
    </w:p>
    <w:p w:rsidR="0081663D" w:rsidRPr="00624F42" w:rsidRDefault="0081663D">
      <w:pPr>
        <w:spacing w:after="0" w:line="264" w:lineRule="auto"/>
        <w:ind w:left="120"/>
        <w:jc w:val="both"/>
        <w:rPr>
          <w:lang w:val="ru-RU"/>
        </w:rPr>
      </w:pP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1) гражданского воспитания: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2) патриотического воспитания: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3) духовно-нравственного воспитания: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4) эстетического воспитания: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понимание роли биологии в формировании эстетической культуры личности;</w:t>
      </w: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81663D" w:rsidRPr="00624F42" w:rsidRDefault="00624F42">
      <w:pPr>
        <w:spacing w:after="0" w:line="264" w:lineRule="auto"/>
        <w:ind w:firstLine="600"/>
        <w:jc w:val="both"/>
        <w:rPr>
          <w:lang w:val="ru-RU"/>
        </w:rPr>
      </w:pPr>
      <w:proofErr w:type="spellStart"/>
      <w:r w:rsidRPr="00624F42">
        <w:rPr>
          <w:rFonts w:ascii="Times New Roman" w:hAnsi="Times New Roman"/>
          <w:color w:val="000000"/>
          <w:sz w:val="28"/>
          <w:lang w:val="ru-RU"/>
        </w:rPr>
        <w:t>сформированность</w:t>
      </w:r>
      <w:proofErr w:type="spellEnd"/>
      <w:r w:rsidRPr="00624F42">
        <w:rPr>
          <w:rFonts w:ascii="Times New Roman" w:hAnsi="Times New Roman"/>
          <w:color w:val="000000"/>
          <w:sz w:val="28"/>
          <w:lang w:val="ru-RU"/>
        </w:rPr>
        <w:t xml:space="preserve"> навыка рефлексии, управление собственным эмоциональным состоянием;</w:t>
      </w: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6) трудового воспитания: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7) экологического воспитания: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осознание экологических проблем и путей их решения;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готовность к участию в практической деятельности экологической направленности;</w:t>
      </w: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8) ценности научного познания: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понимание роли биологической науки в формировании научного мировоззрения;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9) адаптации обучающегося к изменяющимся условиям социальной и природной среды: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оценка изменяющихся условий;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1663D" w:rsidRPr="00624F42" w:rsidRDefault="0081663D">
      <w:pPr>
        <w:spacing w:after="0"/>
        <w:ind w:left="120"/>
        <w:rPr>
          <w:lang w:val="ru-RU"/>
        </w:rPr>
      </w:pPr>
      <w:bookmarkStart w:id="5" w:name="_Toc140912023"/>
      <w:bookmarkEnd w:id="5"/>
    </w:p>
    <w:p w:rsidR="0081663D" w:rsidRPr="00624F42" w:rsidRDefault="0081663D">
      <w:pPr>
        <w:spacing w:after="0"/>
        <w:ind w:left="120"/>
        <w:rPr>
          <w:lang w:val="ru-RU"/>
        </w:rPr>
      </w:pPr>
    </w:p>
    <w:p w:rsidR="0081663D" w:rsidRPr="00624F42" w:rsidRDefault="00624F42">
      <w:pPr>
        <w:spacing w:after="0"/>
        <w:ind w:left="120"/>
        <w:rPr>
          <w:lang w:val="ru-RU"/>
        </w:rPr>
      </w:pPr>
      <w:r w:rsidRPr="00624F42">
        <w:rPr>
          <w:rFonts w:ascii="Times New Roman" w:hAnsi="Times New Roman"/>
          <w:b/>
          <w:color w:val="000000"/>
          <w:sz w:val="28"/>
          <w:lang w:val="ru-RU"/>
        </w:rPr>
        <w:t>МЕТАПРЕДМЕТНЫЕ РЕЗУЛЬТАТЫ</w:t>
      </w:r>
    </w:p>
    <w:p w:rsidR="0081663D" w:rsidRPr="00624F42" w:rsidRDefault="0081663D">
      <w:pPr>
        <w:spacing w:after="0"/>
        <w:ind w:left="120"/>
        <w:rPr>
          <w:lang w:val="ru-RU"/>
        </w:rPr>
      </w:pPr>
    </w:p>
    <w:p w:rsidR="0081663D" w:rsidRPr="00624F42" w:rsidRDefault="00624F42">
      <w:pPr>
        <w:spacing w:after="0" w:line="264" w:lineRule="auto"/>
        <w:ind w:firstLine="600"/>
        <w:jc w:val="both"/>
        <w:rPr>
          <w:lang w:val="ru-RU"/>
        </w:rPr>
      </w:pPr>
      <w:proofErr w:type="spellStart"/>
      <w:r w:rsidRPr="00624F42">
        <w:rPr>
          <w:rFonts w:ascii="Times New Roman" w:hAnsi="Times New Roman"/>
          <w:color w:val="000000"/>
          <w:sz w:val="28"/>
          <w:lang w:val="ru-RU"/>
        </w:rPr>
        <w:lastRenderedPageBreak/>
        <w:t>Метапредметные</w:t>
      </w:r>
      <w:proofErr w:type="spellEnd"/>
      <w:r w:rsidRPr="00624F42">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w:t>
      </w: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Познавательные универсальные учебные действия</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Базовые логические действия: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выявлять и характеризовать существенные признаки биологических объектов (явлений);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Базовые исследовательские действия</w:t>
      </w:r>
      <w:r w:rsidRPr="00624F42">
        <w:rPr>
          <w:rFonts w:ascii="Times New Roman" w:hAnsi="Times New Roman"/>
          <w:color w:val="000000"/>
          <w:sz w:val="28"/>
          <w:lang w:val="ru-RU"/>
        </w:rPr>
        <w:t>:</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использовать вопросы как исследовательский инструмент познания;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Работа с информацией: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запоминать и систематизировать биологическую информацию.</w:t>
      </w:r>
    </w:p>
    <w:p w:rsidR="0081663D" w:rsidRPr="00624F42" w:rsidRDefault="0081663D">
      <w:pPr>
        <w:spacing w:after="0" w:line="264" w:lineRule="auto"/>
        <w:ind w:left="120"/>
        <w:jc w:val="both"/>
        <w:rPr>
          <w:lang w:val="ru-RU"/>
        </w:rPr>
      </w:pP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Коммуникативные универсальные учебные действия</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Общение:</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выражать себя (свою точку зрения) в устных и письменных текстах;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различия и сходство позиций;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Совместная деятельность:</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уметь обобщать мнения нескольких человек, проявлять готовность руководить, выполнять поручения, подчиняться;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624F42">
        <w:rPr>
          <w:rFonts w:ascii="Times New Roman" w:hAnsi="Times New Roman"/>
          <w:color w:val="000000"/>
          <w:sz w:val="28"/>
          <w:lang w:val="ru-RU"/>
        </w:rPr>
        <w:t>сформированность</w:t>
      </w:r>
      <w:proofErr w:type="spellEnd"/>
      <w:r w:rsidRPr="00624F42">
        <w:rPr>
          <w:rFonts w:ascii="Times New Roman" w:hAnsi="Times New Roman"/>
          <w:color w:val="000000"/>
          <w:sz w:val="28"/>
          <w:lang w:val="ru-RU"/>
        </w:rPr>
        <w:t xml:space="preserve"> социальных навыков и эмоционального интеллекта обучающихся.</w:t>
      </w:r>
    </w:p>
    <w:p w:rsidR="0081663D" w:rsidRPr="00624F42" w:rsidRDefault="0081663D">
      <w:pPr>
        <w:spacing w:after="0" w:line="264" w:lineRule="auto"/>
        <w:ind w:left="120"/>
        <w:jc w:val="both"/>
        <w:rPr>
          <w:lang w:val="ru-RU"/>
        </w:rPr>
      </w:pPr>
    </w:p>
    <w:p w:rsidR="0081663D" w:rsidRPr="00624F42" w:rsidRDefault="00624F42">
      <w:pPr>
        <w:spacing w:after="0" w:line="264" w:lineRule="auto"/>
        <w:ind w:left="120"/>
        <w:jc w:val="both"/>
        <w:rPr>
          <w:lang w:val="ru-RU"/>
        </w:rPr>
      </w:pPr>
      <w:r w:rsidRPr="00624F42">
        <w:rPr>
          <w:rFonts w:ascii="Times New Roman" w:hAnsi="Times New Roman"/>
          <w:b/>
          <w:color w:val="000000"/>
          <w:sz w:val="28"/>
          <w:lang w:val="ru-RU"/>
        </w:rPr>
        <w:t>Регулятивные универсальные учебные действия</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lastRenderedPageBreak/>
        <w:t>Самоорганизация: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делать выбор и брать ответственность за решение.</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Самоконтроль, эмоциональный интеллект:</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владеть способами самоконтроля, </w:t>
      </w:r>
      <w:proofErr w:type="spellStart"/>
      <w:r w:rsidRPr="00624F42">
        <w:rPr>
          <w:rFonts w:ascii="Times New Roman" w:hAnsi="Times New Roman"/>
          <w:color w:val="000000"/>
          <w:sz w:val="28"/>
          <w:lang w:val="ru-RU"/>
        </w:rPr>
        <w:t>самомотивации</w:t>
      </w:r>
      <w:proofErr w:type="spellEnd"/>
      <w:r w:rsidRPr="00624F42">
        <w:rPr>
          <w:rFonts w:ascii="Times New Roman" w:hAnsi="Times New Roman"/>
          <w:color w:val="000000"/>
          <w:sz w:val="28"/>
          <w:lang w:val="ru-RU"/>
        </w:rPr>
        <w:t xml:space="preserve"> и рефлексии;</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давать оценку ситуации и предлагать план её изменения;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объяснять причины достижения (</w:t>
      </w:r>
      <w:proofErr w:type="spellStart"/>
      <w:r w:rsidRPr="00624F42">
        <w:rPr>
          <w:rFonts w:ascii="Times New Roman" w:hAnsi="Times New Roman"/>
          <w:color w:val="000000"/>
          <w:sz w:val="28"/>
          <w:lang w:val="ru-RU"/>
        </w:rPr>
        <w:t>недостижения</w:t>
      </w:r>
      <w:proofErr w:type="spellEnd"/>
      <w:r w:rsidRPr="00624F42">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оценивать соответствие результата цели и условиям.</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различать, называть и управлять собственными эмоциями и эмоциями других;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выявлять и анализировать причины эмоций;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ставить себя на место другого человека, понимать мотивы и намерения другого;</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регулировать способ выражения эмоций.</w:t>
      </w:r>
    </w:p>
    <w:p w:rsidR="0081663D" w:rsidRPr="00624F42" w:rsidRDefault="00624F42">
      <w:pPr>
        <w:spacing w:after="0" w:line="264" w:lineRule="auto"/>
        <w:ind w:firstLine="600"/>
        <w:jc w:val="both"/>
        <w:rPr>
          <w:lang w:val="ru-RU"/>
        </w:rPr>
      </w:pPr>
      <w:r w:rsidRPr="00624F42">
        <w:rPr>
          <w:rFonts w:ascii="Times New Roman" w:hAnsi="Times New Roman"/>
          <w:b/>
          <w:color w:val="000000"/>
          <w:sz w:val="28"/>
          <w:lang w:val="ru-RU"/>
        </w:rPr>
        <w:t>Принятие себя и других: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осознанно относиться к другому человеку, его мнению;</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признавать своё право на ошибку и такое же право другого;</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lastRenderedPageBreak/>
        <w:t>открытость себе и другим;</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осознавать невозможность контролировать всё вокруг;</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1663D" w:rsidRPr="00624F42" w:rsidRDefault="0081663D">
      <w:pPr>
        <w:spacing w:after="0" w:line="264" w:lineRule="auto"/>
        <w:ind w:firstLine="600"/>
        <w:jc w:val="both"/>
        <w:rPr>
          <w:lang w:val="ru-RU"/>
        </w:rPr>
      </w:pPr>
      <w:bookmarkStart w:id="6" w:name="_Toc134720971"/>
      <w:bookmarkEnd w:id="6"/>
    </w:p>
    <w:p w:rsidR="0081663D" w:rsidRPr="00624F42" w:rsidRDefault="0081663D">
      <w:pPr>
        <w:spacing w:after="0"/>
        <w:ind w:left="120"/>
        <w:rPr>
          <w:lang w:val="ru-RU"/>
        </w:rPr>
      </w:pPr>
      <w:bookmarkStart w:id="7" w:name="_Toc140912024"/>
      <w:bookmarkEnd w:id="7"/>
    </w:p>
    <w:p w:rsidR="0081663D" w:rsidRPr="00624F42" w:rsidRDefault="0081663D">
      <w:pPr>
        <w:spacing w:after="0"/>
        <w:ind w:left="120"/>
        <w:rPr>
          <w:lang w:val="ru-RU"/>
        </w:rPr>
      </w:pPr>
    </w:p>
    <w:p w:rsidR="0081663D" w:rsidRPr="00624F42" w:rsidRDefault="00624F42">
      <w:pPr>
        <w:spacing w:after="0"/>
        <w:ind w:left="120"/>
        <w:rPr>
          <w:lang w:val="ru-RU"/>
        </w:rPr>
      </w:pPr>
      <w:r w:rsidRPr="00624F42">
        <w:rPr>
          <w:rFonts w:ascii="Times New Roman" w:hAnsi="Times New Roman"/>
          <w:b/>
          <w:color w:val="000000"/>
          <w:sz w:val="28"/>
          <w:lang w:val="ru-RU"/>
        </w:rPr>
        <w:t>ПРЕДМЕТНЫЕ РЕЗУЛЬТАТЫ</w:t>
      </w:r>
    </w:p>
    <w:p w:rsidR="0081663D" w:rsidRPr="00624F42" w:rsidRDefault="0081663D">
      <w:pPr>
        <w:spacing w:after="0"/>
        <w:ind w:left="120"/>
        <w:rPr>
          <w:lang w:val="ru-RU"/>
        </w:rPr>
      </w:pPr>
    </w:p>
    <w:p w:rsidR="0081663D" w:rsidRPr="00624F42" w:rsidRDefault="00624F42">
      <w:pPr>
        <w:spacing w:after="0" w:line="264" w:lineRule="auto"/>
        <w:ind w:left="120"/>
        <w:jc w:val="both"/>
        <w:rPr>
          <w:lang w:val="ru-RU"/>
        </w:rPr>
      </w:pPr>
      <w:r w:rsidRPr="00624F42">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624F42">
        <w:rPr>
          <w:rFonts w:ascii="Times New Roman" w:hAnsi="Times New Roman"/>
          <w:b/>
          <w:color w:val="000000"/>
          <w:sz w:val="28"/>
          <w:lang w:val="ru-RU"/>
        </w:rPr>
        <w:t>8 классе:</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характеризовать зоологию и микологию как биологические науки, их разделы и связь с другими науками и техникой;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приводить примеры вклада российских (в том числе А.О. </w:t>
      </w:r>
      <w:proofErr w:type="spellStart"/>
      <w:r w:rsidRPr="00624F42">
        <w:rPr>
          <w:rFonts w:ascii="Times New Roman" w:hAnsi="Times New Roman"/>
          <w:color w:val="000000"/>
          <w:sz w:val="28"/>
          <w:lang w:val="ru-RU"/>
        </w:rPr>
        <w:t>Ковалевскии</w:t>
      </w:r>
      <w:proofErr w:type="spellEnd"/>
      <w:r w:rsidRPr="00624F42">
        <w:rPr>
          <w:rFonts w:ascii="Times New Roman" w:hAnsi="Times New Roman"/>
          <w:color w:val="000000"/>
          <w:sz w:val="28"/>
          <w:lang w:val="ru-RU"/>
        </w:rPr>
        <w:t>̆, К.И. Скрябин) и зарубежных (в том числе А. Левенгук, Ж. Кювье, Э. Геккель) учёных в развитие наук о животных;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раскрывать общие признаки животных и грибов, уровни организации животного и грибного организма;</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сравнивать животные ткани и органы животных между собой;</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сравнивать системы органов между собой и определять закономерности строения систем органов в зависимости от выполняемой ими функции;</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lastRenderedPageBreak/>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описывать различные типы размножения животных: гидростатическую локомоцию, локомоцию при помощи </w:t>
      </w:r>
      <w:proofErr w:type="spellStart"/>
      <w:r w:rsidRPr="00624F42">
        <w:rPr>
          <w:rFonts w:ascii="Times New Roman" w:hAnsi="Times New Roman"/>
          <w:color w:val="000000"/>
          <w:sz w:val="28"/>
          <w:lang w:val="ru-RU"/>
        </w:rPr>
        <w:t>гидроскелета</w:t>
      </w:r>
      <w:proofErr w:type="spellEnd"/>
      <w:r w:rsidRPr="00624F42">
        <w:rPr>
          <w:rFonts w:ascii="Times New Roman" w:hAnsi="Times New Roman"/>
          <w:color w:val="000000"/>
          <w:sz w:val="28"/>
          <w:lang w:val="ru-RU"/>
        </w:rPr>
        <w:t>, локомоцию при помощи рычажных конечностей, типы жизненных циклов, прямое и непрямое развитие у насекомых;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сравнивать представителей отдельных систематических групп животных и грибов и делать выводы на основе сравнения;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классифицировать животных на основании особенностей строения и индивидуального развития;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выявлять черты приспособленности животных и грибов к среде обитания, значение экологических факторов для животных;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выявлять взаимосвязи животных и грибов в природных сообществах, цепи питания;</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устанавливать взаимосвязи между типом полости тела, типом кровеносной и выделительной системы;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устанавливать взаимосвязи животных с растениями, грибами, </w:t>
      </w:r>
      <w:proofErr w:type="spellStart"/>
      <w:r w:rsidRPr="00624F42">
        <w:rPr>
          <w:rFonts w:ascii="Times New Roman" w:hAnsi="Times New Roman"/>
          <w:color w:val="000000"/>
          <w:sz w:val="28"/>
          <w:lang w:val="ru-RU"/>
        </w:rPr>
        <w:t>лишайниками</w:t>
      </w:r>
      <w:proofErr w:type="spellEnd"/>
      <w:r w:rsidRPr="00624F42">
        <w:rPr>
          <w:rFonts w:ascii="Times New Roman" w:hAnsi="Times New Roman"/>
          <w:color w:val="000000"/>
          <w:sz w:val="28"/>
          <w:lang w:val="ru-RU"/>
        </w:rPr>
        <w:t xml:space="preserve"> и бактериями в природных сообществах;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устанавливать взаимосвязи между строением животного и средой его обитания;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lastRenderedPageBreak/>
        <w:t>характеризовать животных и грибы природных зон Земли, основные закономерности распространения животных и грибов по планете;</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раскрывать роль животных и грибов в природных сообществах;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раскрывать роль грибов в естественных экосистемах и сообществах;</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понимать причины и знать меры охраны животного мира Земли;</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 xml:space="preserve">понимать функции органов и систем органов животного в контексте адаптации к окружающей среде; </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демонстрировать на конкретных примерах связь знаний по биологии со знаниями по математике, физике, химии, географии, технологии, предметам гуманитарного циклов, различными видами искусства;</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81663D" w:rsidRPr="00624F42" w:rsidRDefault="00624F42">
      <w:pPr>
        <w:spacing w:after="0" w:line="264" w:lineRule="auto"/>
        <w:ind w:firstLine="600"/>
        <w:jc w:val="both"/>
        <w:rPr>
          <w:lang w:val="ru-RU"/>
        </w:rPr>
      </w:pPr>
      <w:r w:rsidRPr="00624F4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1663D" w:rsidRPr="00624F42" w:rsidRDefault="0081663D">
      <w:pPr>
        <w:rPr>
          <w:lang w:val="ru-RU"/>
        </w:rPr>
        <w:sectPr w:rsidR="0081663D" w:rsidRPr="00624F42" w:rsidSect="00202DB6">
          <w:pgSz w:w="16383" w:h="11906" w:orient="landscape"/>
          <w:pgMar w:top="1134" w:right="850" w:bottom="1134" w:left="1701" w:header="720" w:footer="720" w:gutter="0"/>
          <w:cols w:space="720"/>
          <w:docGrid w:linePitch="299"/>
        </w:sectPr>
      </w:pPr>
    </w:p>
    <w:p w:rsidR="0081663D" w:rsidRDefault="00624F42">
      <w:pPr>
        <w:spacing w:after="0"/>
        <w:ind w:left="120"/>
      </w:pPr>
      <w:bookmarkStart w:id="8" w:name="block-27499342"/>
      <w:bookmarkEnd w:id="4"/>
      <w:r w:rsidRPr="00624F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663D" w:rsidRDefault="00624F42">
      <w:pPr>
        <w:spacing w:after="0"/>
        <w:ind w:left="120"/>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2994"/>
        <w:gridCol w:w="1045"/>
        <w:gridCol w:w="1841"/>
        <w:gridCol w:w="1910"/>
        <w:gridCol w:w="5262"/>
      </w:tblGrid>
      <w:tr w:rsidR="0081663D">
        <w:trPr>
          <w:trHeight w:val="144"/>
          <w:tblCellSpacing w:w="20" w:type="nil"/>
        </w:trPr>
        <w:tc>
          <w:tcPr>
            <w:tcW w:w="519" w:type="dxa"/>
            <w:vMerge w:val="restart"/>
            <w:tcMar>
              <w:top w:w="50" w:type="dxa"/>
              <w:left w:w="100" w:type="dxa"/>
            </w:tcMar>
            <w:vAlign w:val="center"/>
          </w:tcPr>
          <w:p w:rsidR="0081663D" w:rsidRDefault="00624F42">
            <w:pPr>
              <w:spacing w:after="0"/>
              <w:ind w:left="135"/>
            </w:pPr>
            <w:r>
              <w:rPr>
                <w:rFonts w:ascii="Times New Roman" w:hAnsi="Times New Roman"/>
                <w:b/>
                <w:color w:val="000000"/>
                <w:sz w:val="24"/>
              </w:rPr>
              <w:t xml:space="preserve">№ п/п </w:t>
            </w:r>
          </w:p>
          <w:p w:rsidR="0081663D" w:rsidRDefault="0081663D">
            <w:pPr>
              <w:spacing w:after="0"/>
              <w:ind w:left="135"/>
            </w:pPr>
          </w:p>
        </w:tc>
        <w:tc>
          <w:tcPr>
            <w:tcW w:w="3168" w:type="dxa"/>
            <w:vMerge w:val="restart"/>
            <w:tcMar>
              <w:top w:w="50" w:type="dxa"/>
              <w:left w:w="100" w:type="dxa"/>
            </w:tcMar>
            <w:vAlign w:val="center"/>
          </w:tcPr>
          <w:p w:rsidR="0081663D" w:rsidRDefault="00624F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663D" w:rsidRDefault="0081663D">
            <w:pPr>
              <w:spacing w:after="0"/>
              <w:ind w:left="135"/>
            </w:pPr>
          </w:p>
        </w:tc>
        <w:tc>
          <w:tcPr>
            <w:tcW w:w="0" w:type="auto"/>
            <w:gridSpan w:val="3"/>
            <w:tcMar>
              <w:top w:w="50" w:type="dxa"/>
              <w:left w:w="100" w:type="dxa"/>
            </w:tcMar>
            <w:vAlign w:val="center"/>
          </w:tcPr>
          <w:p w:rsidR="0081663D" w:rsidRDefault="00624F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01" w:type="dxa"/>
            <w:vMerge w:val="restart"/>
            <w:tcMar>
              <w:top w:w="50" w:type="dxa"/>
              <w:left w:w="100" w:type="dxa"/>
            </w:tcMar>
            <w:vAlign w:val="center"/>
          </w:tcPr>
          <w:p w:rsidR="0081663D" w:rsidRDefault="00624F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663D" w:rsidRDefault="0081663D">
            <w:pPr>
              <w:spacing w:after="0"/>
              <w:ind w:left="135"/>
            </w:pPr>
          </w:p>
        </w:tc>
      </w:tr>
      <w:tr w:rsidR="0081663D">
        <w:trPr>
          <w:trHeight w:val="144"/>
          <w:tblCellSpacing w:w="20" w:type="nil"/>
        </w:trPr>
        <w:tc>
          <w:tcPr>
            <w:tcW w:w="0" w:type="auto"/>
            <w:vMerge/>
            <w:tcBorders>
              <w:top w:val="nil"/>
            </w:tcBorders>
            <w:tcMar>
              <w:top w:w="50" w:type="dxa"/>
              <w:left w:w="100" w:type="dxa"/>
            </w:tcMar>
          </w:tcPr>
          <w:p w:rsidR="0081663D" w:rsidRDefault="0081663D"/>
        </w:tc>
        <w:tc>
          <w:tcPr>
            <w:tcW w:w="0" w:type="auto"/>
            <w:vMerge/>
            <w:tcBorders>
              <w:top w:val="nil"/>
            </w:tcBorders>
            <w:tcMar>
              <w:top w:w="50" w:type="dxa"/>
              <w:left w:w="100" w:type="dxa"/>
            </w:tcMar>
          </w:tcPr>
          <w:p w:rsidR="0081663D" w:rsidRDefault="0081663D"/>
        </w:tc>
        <w:tc>
          <w:tcPr>
            <w:tcW w:w="828" w:type="dxa"/>
            <w:tcMar>
              <w:top w:w="50" w:type="dxa"/>
              <w:left w:w="100" w:type="dxa"/>
            </w:tcMar>
            <w:vAlign w:val="center"/>
          </w:tcPr>
          <w:p w:rsidR="0081663D" w:rsidRDefault="00624F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663D" w:rsidRDefault="0081663D">
            <w:pPr>
              <w:spacing w:after="0"/>
              <w:ind w:left="135"/>
            </w:pPr>
          </w:p>
        </w:tc>
        <w:tc>
          <w:tcPr>
            <w:tcW w:w="1525" w:type="dxa"/>
            <w:tcMar>
              <w:top w:w="50" w:type="dxa"/>
              <w:left w:w="100" w:type="dxa"/>
            </w:tcMar>
            <w:vAlign w:val="center"/>
          </w:tcPr>
          <w:p w:rsidR="0081663D" w:rsidRDefault="00624F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663D" w:rsidRDefault="0081663D">
            <w:pPr>
              <w:spacing w:after="0"/>
              <w:ind w:left="135"/>
            </w:pPr>
          </w:p>
        </w:tc>
        <w:tc>
          <w:tcPr>
            <w:tcW w:w="1625" w:type="dxa"/>
            <w:tcMar>
              <w:top w:w="50" w:type="dxa"/>
              <w:left w:w="100" w:type="dxa"/>
            </w:tcMar>
            <w:vAlign w:val="center"/>
          </w:tcPr>
          <w:p w:rsidR="0081663D" w:rsidRDefault="00624F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663D" w:rsidRDefault="0081663D">
            <w:pPr>
              <w:spacing w:after="0"/>
              <w:ind w:left="135"/>
            </w:pPr>
          </w:p>
        </w:tc>
        <w:tc>
          <w:tcPr>
            <w:tcW w:w="0" w:type="auto"/>
            <w:vMerge/>
            <w:tcBorders>
              <w:top w:val="nil"/>
            </w:tcBorders>
            <w:tcMar>
              <w:top w:w="50" w:type="dxa"/>
              <w:left w:w="100" w:type="dxa"/>
            </w:tcMar>
          </w:tcPr>
          <w:p w:rsidR="0081663D" w:rsidRDefault="0081663D"/>
        </w:tc>
      </w:tr>
      <w:tr w:rsidR="0081663D" w:rsidRPr="00F027D2">
        <w:trPr>
          <w:trHeight w:val="144"/>
          <w:tblCellSpacing w:w="20" w:type="nil"/>
        </w:trPr>
        <w:tc>
          <w:tcPr>
            <w:tcW w:w="0" w:type="auto"/>
            <w:gridSpan w:val="6"/>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b/>
                <w:color w:val="000000"/>
                <w:sz w:val="24"/>
                <w:lang w:val="ru-RU"/>
              </w:rPr>
              <w:t>Раздел 1.</w:t>
            </w:r>
            <w:r w:rsidRPr="00624F42">
              <w:rPr>
                <w:rFonts w:ascii="Times New Roman" w:hAnsi="Times New Roman"/>
                <w:color w:val="000000"/>
                <w:sz w:val="24"/>
                <w:lang w:val="ru-RU"/>
              </w:rPr>
              <w:t xml:space="preserve"> </w:t>
            </w:r>
            <w:r w:rsidRPr="00624F42">
              <w:rPr>
                <w:rFonts w:ascii="Times New Roman" w:hAnsi="Times New Roman"/>
                <w:b/>
                <w:color w:val="000000"/>
                <w:sz w:val="24"/>
                <w:lang w:val="ru-RU"/>
              </w:rPr>
              <w:t>Грибы и грибоподобные организмы</w:t>
            </w:r>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1.1</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грибоподобные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организмы</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6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3 </w:t>
            </w:r>
          </w:p>
        </w:tc>
        <w:tc>
          <w:tcPr>
            <w:tcW w:w="3001" w:type="dxa"/>
            <w:tcMar>
              <w:top w:w="50" w:type="dxa"/>
              <w:left w:w="100" w:type="dxa"/>
            </w:tcMar>
            <w:vAlign w:val="center"/>
          </w:tcPr>
          <w:p w:rsidR="0081663D" w:rsidRDefault="00F027D2">
            <w:pPr>
              <w:spacing w:after="0"/>
              <w:ind w:left="135"/>
            </w:pPr>
            <w:hyperlink r:id="rId6">
              <w:r w:rsidR="00624F42">
                <w:rPr>
                  <w:rFonts w:ascii="Times New Roman" w:hAnsi="Times New Roman"/>
                  <w:color w:val="0000FF"/>
                  <w:u w:val="single"/>
                </w:rPr>
                <w:t>https://interneturok.ru/lesson/biology</w:t>
              </w:r>
            </w:hyperlink>
          </w:p>
        </w:tc>
      </w:tr>
      <w:tr w:rsidR="0081663D">
        <w:trPr>
          <w:trHeight w:val="144"/>
          <w:tblCellSpacing w:w="20" w:type="nil"/>
        </w:trPr>
        <w:tc>
          <w:tcPr>
            <w:tcW w:w="0" w:type="auto"/>
            <w:gridSpan w:val="2"/>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01"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663D" w:rsidRDefault="0081663D"/>
        </w:tc>
      </w:tr>
      <w:tr w:rsidR="0081663D">
        <w:trPr>
          <w:trHeight w:val="144"/>
          <w:tblCellSpacing w:w="20" w:type="nil"/>
        </w:trPr>
        <w:tc>
          <w:tcPr>
            <w:tcW w:w="0" w:type="auto"/>
            <w:gridSpan w:val="6"/>
            <w:tcMar>
              <w:top w:w="50" w:type="dxa"/>
              <w:left w:w="100" w:type="dxa"/>
            </w:tcMar>
            <w:vAlign w:val="center"/>
          </w:tcPr>
          <w:p w:rsidR="0081663D" w:rsidRDefault="00624F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Животные</w:t>
            </w:r>
            <w:proofErr w:type="spellEnd"/>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2.1</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7">
              <w:r w:rsidR="00624F42">
                <w:rPr>
                  <w:rFonts w:ascii="Times New Roman" w:hAnsi="Times New Roman"/>
                  <w:color w:val="0000FF"/>
                  <w:u w:val="single"/>
                </w:rPr>
                <w:t>https://interneturok.ru/lesson/biology</w:t>
              </w:r>
            </w:hyperlink>
            <w:r w:rsidR="00624F42">
              <w:rPr>
                <w:rFonts w:ascii="Times New Roman" w:hAnsi="Times New Roman"/>
                <w:color w:val="000000"/>
                <w:sz w:val="24"/>
              </w:rPr>
              <w:t xml:space="preserve"> </w:t>
            </w:r>
            <w:hyperlink r:id="rId8">
              <w:r w:rsidR="00624F42">
                <w:rPr>
                  <w:rFonts w:ascii="Times New Roman" w:hAnsi="Times New Roman"/>
                  <w:color w:val="0000FF"/>
                  <w:u w:val="single"/>
                </w:rPr>
                <w:t>https://resh.edu.ru/</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2.2</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3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9">
              <w:r w:rsidR="00624F42">
                <w:rPr>
                  <w:rFonts w:ascii="Times New Roman" w:hAnsi="Times New Roman"/>
                  <w:color w:val="0000FF"/>
                  <w:u w:val="single"/>
                </w:rPr>
                <w:t>https://interneturok.ru/lesson/biology</w:t>
              </w:r>
            </w:hyperlink>
            <w:r w:rsidR="00624F42">
              <w:rPr>
                <w:rFonts w:ascii="Times New Roman" w:hAnsi="Times New Roman"/>
                <w:color w:val="000000"/>
                <w:sz w:val="24"/>
              </w:rPr>
              <w:t xml:space="preserve"> </w:t>
            </w:r>
            <w:hyperlink r:id="rId10">
              <w:r w:rsidR="00624F42">
                <w:rPr>
                  <w:rFonts w:ascii="Times New Roman" w:hAnsi="Times New Roman"/>
                  <w:color w:val="0000FF"/>
                  <w:u w:val="single"/>
                </w:rPr>
                <w:t>https://resh.edu.ru/</w:t>
              </w:r>
            </w:hyperlink>
          </w:p>
        </w:tc>
      </w:tr>
      <w:tr w:rsidR="0081663D">
        <w:trPr>
          <w:trHeight w:val="144"/>
          <w:tblCellSpacing w:w="20" w:type="nil"/>
        </w:trPr>
        <w:tc>
          <w:tcPr>
            <w:tcW w:w="0" w:type="auto"/>
            <w:gridSpan w:val="2"/>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01"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663D" w:rsidRDefault="0081663D"/>
        </w:tc>
      </w:tr>
      <w:tr w:rsidR="0081663D" w:rsidRPr="00F027D2">
        <w:trPr>
          <w:trHeight w:val="144"/>
          <w:tblCellSpacing w:w="20" w:type="nil"/>
        </w:trPr>
        <w:tc>
          <w:tcPr>
            <w:tcW w:w="0" w:type="auto"/>
            <w:gridSpan w:val="6"/>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b/>
                <w:color w:val="000000"/>
                <w:sz w:val="24"/>
                <w:lang w:val="ru-RU"/>
              </w:rPr>
              <w:t>Раздел 3.</w:t>
            </w:r>
            <w:r w:rsidRPr="00624F42">
              <w:rPr>
                <w:rFonts w:ascii="Times New Roman" w:hAnsi="Times New Roman"/>
                <w:color w:val="000000"/>
                <w:sz w:val="24"/>
                <w:lang w:val="ru-RU"/>
              </w:rPr>
              <w:t xml:space="preserve"> </w:t>
            </w:r>
            <w:r w:rsidRPr="00624F42">
              <w:rPr>
                <w:rFonts w:ascii="Times New Roman" w:hAnsi="Times New Roman"/>
                <w:b/>
                <w:color w:val="000000"/>
                <w:sz w:val="24"/>
                <w:lang w:val="ru-RU"/>
              </w:rPr>
              <w:t>Строение и жизнедеятельность животного организма Организменный уровень организации жизни</w:t>
            </w:r>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3.1</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3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11">
              <w:r w:rsidR="00624F42">
                <w:rPr>
                  <w:rFonts w:ascii="Times New Roman" w:hAnsi="Times New Roman"/>
                  <w:color w:val="0000FF"/>
                  <w:u w:val="single"/>
                </w:rPr>
                <w:t>https://interneturok.ru/lesson/biology</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3.2</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3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12">
              <w:r w:rsidR="00624F42">
                <w:rPr>
                  <w:rFonts w:ascii="Times New Roman" w:hAnsi="Times New Roman"/>
                  <w:color w:val="0000FF"/>
                  <w:u w:val="single"/>
                </w:rPr>
                <w:t>https://interneturok.ru/lesson/biology</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3.3</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3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13">
              <w:r w:rsidR="00624F42">
                <w:rPr>
                  <w:rFonts w:ascii="Times New Roman" w:hAnsi="Times New Roman"/>
                  <w:color w:val="0000FF"/>
                  <w:u w:val="single"/>
                </w:rPr>
                <w:t>https://interneturok.ru/lesson/biologyhttps://resh.edu.ru/</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3.4</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3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14">
              <w:r w:rsidR="00624F42">
                <w:rPr>
                  <w:rFonts w:ascii="Times New Roman" w:hAnsi="Times New Roman"/>
                  <w:color w:val="0000FF"/>
                  <w:u w:val="single"/>
                </w:rPr>
                <w:t>https://interneturok.ru/lesson/biology</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3.5</w:t>
            </w:r>
          </w:p>
        </w:tc>
        <w:tc>
          <w:tcPr>
            <w:tcW w:w="3168"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Опора и движение у животных</w:t>
            </w:r>
          </w:p>
        </w:tc>
        <w:tc>
          <w:tcPr>
            <w:tcW w:w="828"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15">
              <w:r w:rsidR="00624F42">
                <w:rPr>
                  <w:rFonts w:ascii="Times New Roman" w:hAnsi="Times New Roman"/>
                  <w:color w:val="0000FF"/>
                  <w:u w:val="single"/>
                </w:rPr>
                <w:t>https://interneturok.ru/lesson/biology</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3.6</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3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16">
              <w:r w:rsidR="00624F42">
                <w:rPr>
                  <w:rFonts w:ascii="Times New Roman" w:hAnsi="Times New Roman"/>
                  <w:color w:val="0000FF"/>
                  <w:u w:val="single"/>
                </w:rPr>
                <w:t>https://interneturok.ru/lesson/biology</w:t>
              </w:r>
            </w:hyperlink>
          </w:p>
        </w:tc>
      </w:tr>
      <w:tr w:rsidR="0081663D">
        <w:trPr>
          <w:trHeight w:val="144"/>
          <w:tblCellSpacing w:w="20" w:type="nil"/>
        </w:trPr>
        <w:tc>
          <w:tcPr>
            <w:tcW w:w="0" w:type="auto"/>
            <w:gridSpan w:val="2"/>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01"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1663D" w:rsidRDefault="0081663D"/>
        </w:tc>
      </w:tr>
      <w:tr w:rsidR="0081663D">
        <w:trPr>
          <w:trHeight w:val="144"/>
          <w:tblCellSpacing w:w="20" w:type="nil"/>
        </w:trPr>
        <w:tc>
          <w:tcPr>
            <w:tcW w:w="0" w:type="auto"/>
            <w:gridSpan w:val="6"/>
            <w:tcMar>
              <w:top w:w="50" w:type="dxa"/>
              <w:left w:w="100" w:type="dxa"/>
            </w:tcMar>
            <w:vAlign w:val="center"/>
          </w:tcPr>
          <w:p w:rsidR="0081663D" w:rsidRDefault="00624F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Разнообразие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животных</w:t>
            </w:r>
            <w:proofErr w:type="spellEnd"/>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4.1</w:t>
            </w:r>
          </w:p>
        </w:tc>
        <w:tc>
          <w:tcPr>
            <w:tcW w:w="3168" w:type="dxa"/>
            <w:tcMar>
              <w:top w:w="50" w:type="dxa"/>
              <w:left w:w="100" w:type="dxa"/>
            </w:tcMar>
            <w:vAlign w:val="center"/>
          </w:tcPr>
          <w:p w:rsidR="0081663D" w:rsidRDefault="00624F42">
            <w:pPr>
              <w:spacing w:after="0"/>
              <w:ind w:left="135"/>
            </w:pPr>
            <w:r w:rsidRPr="00624F42">
              <w:rPr>
                <w:rFonts w:ascii="Times New Roman" w:hAnsi="Times New Roman"/>
                <w:color w:val="000000"/>
                <w:sz w:val="24"/>
                <w:lang w:val="ru-RU"/>
              </w:rPr>
              <w:t xml:space="preserve">Двухслойные и трёхслойные животные и их особенности. </w:t>
            </w:r>
            <w:proofErr w:type="spellStart"/>
            <w:r>
              <w:rPr>
                <w:rFonts w:ascii="Times New Roman" w:hAnsi="Times New Roman"/>
                <w:color w:val="000000"/>
                <w:sz w:val="24"/>
              </w:rPr>
              <w:t>Двухслойные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4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17">
              <w:r w:rsidR="00624F42">
                <w:rPr>
                  <w:rFonts w:ascii="Times New Roman" w:hAnsi="Times New Roman"/>
                  <w:color w:val="0000FF"/>
                  <w:u w:val="single"/>
                </w:rPr>
                <w:t>https://interneturok.ru/lesson/biology</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4.2</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Трёхслойные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18">
              <w:r w:rsidR="00624F42">
                <w:rPr>
                  <w:rFonts w:ascii="Times New Roman" w:hAnsi="Times New Roman"/>
                  <w:color w:val="0000FF"/>
                  <w:u w:val="single"/>
                </w:rPr>
                <w:t>https://resh.edu.ru/</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4.3</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4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19">
              <w:r w:rsidR="00624F42">
                <w:rPr>
                  <w:rFonts w:ascii="Times New Roman" w:hAnsi="Times New Roman"/>
                  <w:color w:val="0000FF"/>
                  <w:u w:val="single"/>
                </w:rPr>
                <w:t>https://interneturok.ru/lesson/biology</w:t>
              </w:r>
            </w:hyperlink>
            <w:r w:rsidR="00624F42">
              <w:rPr>
                <w:rFonts w:ascii="Times New Roman" w:hAnsi="Times New Roman"/>
                <w:color w:val="000000"/>
                <w:sz w:val="24"/>
              </w:rPr>
              <w:t xml:space="preserve"> </w:t>
            </w:r>
            <w:hyperlink r:id="rId20">
              <w:r w:rsidR="00624F42">
                <w:rPr>
                  <w:rFonts w:ascii="Times New Roman" w:hAnsi="Times New Roman"/>
                  <w:color w:val="0000FF"/>
                  <w:u w:val="single"/>
                </w:rPr>
                <w:t>https://resh.edu.ru/</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2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21">
              <w:r w:rsidR="00624F42">
                <w:rPr>
                  <w:rFonts w:ascii="Times New Roman" w:hAnsi="Times New Roman"/>
                  <w:color w:val="0000FF"/>
                  <w:u w:val="single"/>
                </w:rPr>
                <w:t>https://interneturok.ru/lesson/biology</w:t>
              </w:r>
            </w:hyperlink>
            <w:r w:rsidR="00624F42">
              <w:rPr>
                <w:rFonts w:ascii="Times New Roman" w:hAnsi="Times New Roman"/>
                <w:color w:val="000000"/>
                <w:sz w:val="24"/>
              </w:rPr>
              <w:t xml:space="preserve"> </w:t>
            </w:r>
            <w:hyperlink r:id="rId22">
              <w:r w:rsidR="00624F42">
                <w:rPr>
                  <w:rFonts w:ascii="Times New Roman" w:hAnsi="Times New Roman"/>
                  <w:color w:val="0000FF"/>
                  <w:u w:val="single"/>
                </w:rPr>
                <w:t>https://resh.edu.ru/</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4.5</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3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23">
              <w:r w:rsidR="00624F42">
                <w:rPr>
                  <w:rFonts w:ascii="Times New Roman" w:hAnsi="Times New Roman"/>
                  <w:color w:val="0000FF"/>
                  <w:u w:val="single"/>
                </w:rPr>
                <w:t>https://interneturok.ru/lesson/biology</w:t>
              </w:r>
            </w:hyperlink>
            <w:r w:rsidR="00624F42">
              <w:rPr>
                <w:rFonts w:ascii="Times New Roman" w:hAnsi="Times New Roman"/>
                <w:color w:val="000000"/>
                <w:sz w:val="24"/>
              </w:rPr>
              <w:t xml:space="preserve"> </w:t>
            </w:r>
            <w:hyperlink r:id="rId24">
              <w:r w:rsidR="00624F42">
                <w:rPr>
                  <w:rFonts w:ascii="Times New Roman" w:hAnsi="Times New Roman"/>
                  <w:color w:val="0000FF"/>
                  <w:u w:val="single"/>
                </w:rPr>
                <w:t>https://resh.edu.ru/</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4.6</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Моллюски</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3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25">
              <w:r w:rsidR="00624F42">
                <w:rPr>
                  <w:rFonts w:ascii="Times New Roman" w:hAnsi="Times New Roman"/>
                  <w:color w:val="0000FF"/>
                  <w:u w:val="single"/>
                </w:rPr>
                <w:t>https://interneturok.ru/lesson/biology</w:t>
              </w:r>
            </w:hyperlink>
            <w:r w:rsidR="00624F42">
              <w:rPr>
                <w:rFonts w:ascii="Times New Roman" w:hAnsi="Times New Roman"/>
                <w:color w:val="000000"/>
                <w:sz w:val="24"/>
              </w:rPr>
              <w:t xml:space="preserve"> </w:t>
            </w:r>
            <w:hyperlink r:id="rId26">
              <w:r w:rsidR="00624F42">
                <w:rPr>
                  <w:rFonts w:ascii="Times New Roman" w:hAnsi="Times New Roman"/>
                  <w:color w:val="0000FF"/>
                  <w:u w:val="single"/>
                </w:rPr>
                <w:t>https://resh.edu.ru/</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4.7</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Членистоногие</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12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27">
              <w:r w:rsidR="00624F42">
                <w:rPr>
                  <w:rFonts w:ascii="Times New Roman" w:hAnsi="Times New Roman"/>
                  <w:color w:val="0000FF"/>
                  <w:u w:val="single"/>
                </w:rPr>
                <w:t>https://interneturok.ru/lesson/biology</w:t>
              </w:r>
            </w:hyperlink>
            <w:r w:rsidR="00624F42">
              <w:rPr>
                <w:rFonts w:ascii="Times New Roman" w:hAnsi="Times New Roman"/>
                <w:color w:val="000000"/>
                <w:sz w:val="24"/>
              </w:rPr>
              <w:t xml:space="preserve"> </w:t>
            </w:r>
            <w:hyperlink r:id="rId28">
              <w:r w:rsidR="00624F42">
                <w:rPr>
                  <w:rFonts w:ascii="Times New Roman" w:hAnsi="Times New Roman"/>
                  <w:color w:val="0000FF"/>
                  <w:u w:val="single"/>
                </w:rPr>
                <w:t>https://resh.edu.ru/</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4.8</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Хордовые</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2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29">
              <w:r w:rsidR="00624F42">
                <w:rPr>
                  <w:rFonts w:ascii="Times New Roman" w:hAnsi="Times New Roman"/>
                  <w:color w:val="0000FF"/>
                  <w:u w:val="single"/>
                </w:rPr>
                <w:t>https://interneturok.ru/lesson/biology</w:t>
              </w:r>
            </w:hyperlink>
            <w:r w:rsidR="00624F42">
              <w:rPr>
                <w:rFonts w:ascii="Times New Roman" w:hAnsi="Times New Roman"/>
                <w:color w:val="000000"/>
                <w:sz w:val="24"/>
              </w:rPr>
              <w:t xml:space="preserve"> </w:t>
            </w:r>
            <w:hyperlink r:id="rId30">
              <w:r w:rsidR="00624F42">
                <w:rPr>
                  <w:rFonts w:ascii="Times New Roman" w:hAnsi="Times New Roman"/>
                  <w:color w:val="0000FF"/>
                  <w:u w:val="single"/>
                </w:rPr>
                <w:t>https://resh.edu.ru/</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4.9</w:t>
            </w:r>
          </w:p>
        </w:tc>
        <w:tc>
          <w:tcPr>
            <w:tcW w:w="3168"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Разнообразие и эволюция позвоночных животных</w:t>
            </w:r>
          </w:p>
        </w:tc>
        <w:tc>
          <w:tcPr>
            <w:tcW w:w="828"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31">
              <w:r w:rsidR="00624F42">
                <w:rPr>
                  <w:rFonts w:ascii="Times New Roman" w:hAnsi="Times New Roman"/>
                  <w:color w:val="0000FF"/>
                  <w:u w:val="single"/>
                </w:rPr>
                <w:t>https://interneturok.ru/lesson/biology</w:t>
              </w:r>
            </w:hyperlink>
            <w:r w:rsidR="00624F42">
              <w:rPr>
                <w:rFonts w:ascii="Times New Roman" w:hAnsi="Times New Roman"/>
                <w:color w:val="000000"/>
                <w:sz w:val="24"/>
              </w:rPr>
              <w:t xml:space="preserve"> </w:t>
            </w:r>
            <w:hyperlink r:id="rId32">
              <w:r w:rsidR="00624F42">
                <w:rPr>
                  <w:rFonts w:ascii="Times New Roman" w:hAnsi="Times New Roman"/>
                  <w:color w:val="0000FF"/>
                  <w:u w:val="single"/>
                </w:rPr>
                <w:t>https://resh.edu.ru/</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4.10</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Надкласс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7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33">
              <w:r w:rsidR="00624F42">
                <w:rPr>
                  <w:rFonts w:ascii="Times New Roman" w:hAnsi="Times New Roman"/>
                  <w:color w:val="0000FF"/>
                  <w:u w:val="single"/>
                </w:rPr>
                <w:t>https://interneturok.ru/lesson/biology</w:t>
              </w:r>
            </w:hyperlink>
            <w:r w:rsidR="00624F42">
              <w:rPr>
                <w:rFonts w:ascii="Times New Roman" w:hAnsi="Times New Roman"/>
                <w:color w:val="000000"/>
                <w:sz w:val="24"/>
              </w:rPr>
              <w:t xml:space="preserve"> </w:t>
            </w:r>
            <w:hyperlink r:id="rId34">
              <w:r w:rsidR="00624F42">
                <w:rPr>
                  <w:rFonts w:ascii="Times New Roman" w:hAnsi="Times New Roman"/>
                  <w:color w:val="0000FF"/>
                  <w:u w:val="single"/>
                </w:rPr>
                <w:t>https://resh.edu.ru/</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4.11</w:t>
            </w:r>
          </w:p>
        </w:tc>
        <w:tc>
          <w:tcPr>
            <w:tcW w:w="3168"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Выход позвоночных на сушу. Амфибии, или Земноводные</w:t>
            </w:r>
          </w:p>
        </w:tc>
        <w:tc>
          <w:tcPr>
            <w:tcW w:w="828"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35">
              <w:r w:rsidR="00624F42">
                <w:rPr>
                  <w:rFonts w:ascii="Times New Roman" w:hAnsi="Times New Roman"/>
                  <w:color w:val="0000FF"/>
                  <w:u w:val="single"/>
                </w:rPr>
                <w:t>https://interneturok.ru/lesson/biology</w:t>
              </w:r>
            </w:hyperlink>
            <w:r w:rsidR="00624F42">
              <w:rPr>
                <w:rFonts w:ascii="Times New Roman" w:hAnsi="Times New Roman"/>
                <w:color w:val="000000"/>
                <w:sz w:val="24"/>
              </w:rPr>
              <w:t xml:space="preserve"> </w:t>
            </w:r>
            <w:hyperlink r:id="rId36">
              <w:r w:rsidR="00624F42">
                <w:rPr>
                  <w:rFonts w:ascii="Times New Roman" w:hAnsi="Times New Roman"/>
                  <w:color w:val="0000FF"/>
                  <w:u w:val="single"/>
                </w:rPr>
                <w:t>https://resh.edu.ru/</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4.12</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Амниоты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Рептилии</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Пресмыкающиеся</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5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37">
              <w:r w:rsidR="00624F42">
                <w:rPr>
                  <w:rFonts w:ascii="Times New Roman" w:hAnsi="Times New Roman"/>
                  <w:color w:val="0000FF"/>
                  <w:u w:val="single"/>
                </w:rPr>
                <w:t>https://interneturok.ru/lesson/biology</w:t>
              </w:r>
            </w:hyperlink>
            <w:r w:rsidR="00624F42">
              <w:rPr>
                <w:rFonts w:ascii="Times New Roman" w:hAnsi="Times New Roman"/>
                <w:color w:val="000000"/>
                <w:sz w:val="24"/>
              </w:rPr>
              <w:t xml:space="preserve"> </w:t>
            </w:r>
            <w:hyperlink r:id="rId38">
              <w:r w:rsidR="00624F42">
                <w:rPr>
                  <w:rFonts w:ascii="Times New Roman" w:hAnsi="Times New Roman"/>
                  <w:color w:val="0000FF"/>
                  <w:u w:val="single"/>
                </w:rPr>
                <w:t>https://resh.edu.ru/</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4.13</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Птицы</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8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3001" w:type="dxa"/>
            <w:tcMar>
              <w:top w:w="50" w:type="dxa"/>
              <w:left w:w="100" w:type="dxa"/>
            </w:tcMar>
            <w:vAlign w:val="center"/>
          </w:tcPr>
          <w:p w:rsidR="0081663D" w:rsidRDefault="00F027D2">
            <w:pPr>
              <w:spacing w:after="0"/>
              <w:ind w:left="135"/>
            </w:pPr>
            <w:hyperlink r:id="rId39">
              <w:r w:rsidR="00624F42">
                <w:rPr>
                  <w:rFonts w:ascii="Times New Roman" w:hAnsi="Times New Roman"/>
                  <w:color w:val="0000FF"/>
                  <w:u w:val="single"/>
                </w:rPr>
                <w:t>https://interneturok.ru/lesson/biology</w:t>
              </w:r>
            </w:hyperlink>
            <w:r w:rsidR="00624F42">
              <w:rPr>
                <w:rFonts w:ascii="Times New Roman" w:hAnsi="Times New Roman"/>
                <w:color w:val="000000"/>
                <w:sz w:val="24"/>
              </w:rPr>
              <w:t xml:space="preserve"> </w:t>
            </w:r>
            <w:hyperlink r:id="rId40">
              <w:r w:rsidR="00624F42">
                <w:rPr>
                  <w:rFonts w:ascii="Times New Roman" w:hAnsi="Times New Roman"/>
                  <w:color w:val="0000FF"/>
                  <w:u w:val="single"/>
                </w:rPr>
                <w:t>https://resh.edu.ru/</w:t>
              </w:r>
            </w:hyperlink>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4.14</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Млекопитающие</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8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41">
              <w:r w:rsidR="00624F42">
                <w:rPr>
                  <w:rFonts w:ascii="Times New Roman" w:hAnsi="Times New Roman"/>
                  <w:color w:val="0000FF"/>
                  <w:u w:val="single"/>
                </w:rPr>
                <w:t>https://interneturok.ru/lesson/biology</w:t>
              </w:r>
            </w:hyperlink>
            <w:r w:rsidR="00624F42">
              <w:rPr>
                <w:rFonts w:ascii="Times New Roman" w:hAnsi="Times New Roman"/>
                <w:color w:val="000000"/>
                <w:sz w:val="24"/>
              </w:rPr>
              <w:t xml:space="preserve"> </w:t>
            </w:r>
            <w:hyperlink r:id="rId42">
              <w:r w:rsidR="00624F42">
                <w:rPr>
                  <w:rFonts w:ascii="Times New Roman" w:hAnsi="Times New Roman"/>
                  <w:color w:val="0000FF"/>
                  <w:u w:val="single"/>
                </w:rPr>
                <w:t>https://resh.edu.ru/</w:t>
              </w:r>
            </w:hyperlink>
          </w:p>
        </w:tc>
      </w:tr>
      <w:tr w:rsidR="0081663D">
        <w:trPr>
          <w:trHeight w:val="144"/>
          <w:tblCellSpacing w:w="20" w:type="nil"/>
        </w:trPr>
        <w:tc>
          <w:tcPr>
            <w:tcW w:w="0" w:type="auto"/>
            <w:gridSpan w:val="2"/>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01"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1663D" w:rsidRDefault="0081663D"/>
        </w:tc>
      </w:tr>
      <w:tr w:rsidR="0081663D" w:rsidRPr="00F027D2">
        <w:trPr>
          <w:trHeight w:val="144"/>
          <w:tblCellSpacing w:w="20" w:type="nil"/>
        </w:trPr>
        <w:tc>
          <w:tcPr>
            <w:tcW w:w="0" w:type="auto"/>
            <w:gridSpan w:val="6"/>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b/>
                <w:color w:val="000000"/>
                <w:sz w:val="24"/>
                <w:lang w:val="ru-RU"/>
              </w:rPr>
              <w:t>Раздел 5.</w:t>
            </w:r>
            <w:r w:rsidRPr="00624F42">
              <w:rPr>
                <w:rFonts w:ascii="Times New Roman" w:hAnsi="Times New Roman"/>
                <w:color w:val="000000"/>
                <w:sz w:val="24"/>
                <w:lang w:val="ru-RU"/>
              </w:rPr>
              <w:t xml:space="preserve"> </w:t>
            </w:r>
            <w:r w:rsidRPr="00624F42">
              <w:rPr>
                <w:rFonts w:ascii="Times New Roman" w:hAnsi="Times New Roman"/>
                <w:b/>
                <w:color w:val="000000"/>
                <w:sz w:val="24"/>
                <w:lang w:val="ru-RU"/>
              </w:rPr>
              <w:t>Эволюция и экология животных</w:t>
            </w:r>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5.1</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7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3001" w:type="dxa"/>
            <w:tcMar>
              <w:top w:w="50" w:type="dxa"/>
              <w:left w:w="100" w:type="dxa"/>
            </w:tcMar>
            <w:vAlign w:val="center"/>
          </w:tcPr>
          <w:p w:rsidR="0081663D" w:rsidRDefault="00F027D2">
            <w:pPr>
              <w:spacing w:after="0"/>
              <w:ind w:left="135"/>
            </w:pPr>
            <w:hyperlink r:id="rId43">
              <w:r w:rsidR="00624F42">
                <w:rPr>
                  <w:rFonts w:ascii="Times New Roman" w:hAnsi="Times New Roman"/>
                  <w:color w:val="0000FF"/>
                  <w:u w:val="single"/>
                </w:rPr>
                <w:t>https://interneturok.ru/lesson/biology</w:t>
              </w:r>
            </w:hyperlink>
            <w:r w:rsidR="00624F42">
              <w:rPr>
                <w:rFonts w:ascii="Times New Roman" w:hAnsi="Times New Roman"/>
                <w:color w:val="000000"/>
                <w:sz w:val="24"/>
              </w:rPr>
              <w:t xml:space="preserve"> </w:t>
            </w:r>
            <w:hyperlink r:id="rId44">
              <w:r w:rsidR="00624F42">
                <w:rPr>
                  <w:rFonts w:ascii="Times New Roman" w:hAnsi="Times New Roman"/>
                  <w:color w:val="0000FF"/>
                  <w:u w:val="single"/>
                </w:rPr>
                <w:t>https://resh.edu.ru/</w:t>
              </w:r>
            </w:hyperlink>
          </w:p>
        </w:tc>
      </w:tr>
      <w:tr w:rsidR="0081663D">
        <w:trPr>
          <w:trHeight w:val="144"/>
          <w:tblCellSpacing w:w="20" w:type="nil"/>
        </w:trPr>
        <w:tc>
          <w:tcPr>
            <w:tcW w:w="0" w:type="auto"/>
            <w:gridSpan w:val="2"/>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01"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663D" w:rsidRDefault="0081663D"/>
        </w:tc>
      </w:tr>
      <w:tr w:rsidR="0081663D">
        <w:trPr>
          <w:trHeight w:val="144"/>
          <w:tblCellSpacing w:w="20" w:type="nil"/>
        </w:trPr>
        <w:tc>
          <w:tcPr>
            <w:tcW w:w="0" w:type="auto"/>
            <w:gridSpan w:val="6"/>
            <w:tcMar>
              <w:top w:w="50" w:type="dxa"/>
              <w:left w:w="100" w:type="dxa"/>
            </w:tcMar>
            <w:vAlign w:val="center"/>
          </w:tcPr>
          <w:p w:rsidR="0081663D" w:rsidRDefault="00624F42">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Животные</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человек</w:t>
            </w:r>
            <w:proofErr w:type="spellEnd"/>
          </w:p>
        </w:tc>
      </w:tr>
      <w:tr w:rsidR="0081663D">
        <w:trPr>
          <w:trHeight w:val="144"/>
          <w:tblCellSpacing w:w="20" w:type="nil"/>
        </w:trPr>
        <w:tc>
          <w:tcPr>
            <w:tcW w:w="519" w:type="dxa"/>
            <w:tcMar>
              <w:top w:w="50" w:type="dxa"/>
              <w:left w:w="100" w:type="dxa"/>
            </w:tcMar>
            <w:vAlign w:val="center"/>
          </w:tcPr>
          <w:p w:rsidR="0081663D" w:rsidRDefault="00624F42">
            <w:pPr>
              <w:spacing w:after="0"/>
            </w:pPr>
            <w:r>
              <w:rPr>
                <w:rFonts w:ascii="Times New Roman" w:hAnsi="Times New Roman"/>
                <w:color w:val="000000"/>
                <w:sz w:val="24"/>
              </w:rPr>
              <w:t>6.1</w:t>
            </w:r>
          </w:p>
        </w:tc>
        <w:tc>
          <w:tcPr>
            <w:tcW w:w="3168"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28"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3 </w:t>
            </w:r>
          </w:p>
        </w:tc>
        <w:tc>
          <w:tcPr>
            <w:tcW w:w="1525" w:type="dxa"/>
            <w:tcMar>
              <w:top w:w="50" w:type="dxa"/>
              <w:left w:w="100" w:type="dxa"/>
            </w:tcMar>
            <w:vAlign w:val="center"/>
          </w:tcPr>
          <w:p w:rsidR="0081663D" w:rsidRDefault="0081663D">
            <w:pPr>
              <w:spacing w:after="0"/>
              <w:ind w:left="135"/>
              <w:jc w:val="center"/>
            </w:pPr>
          </w:p>
        </w:tc>
        <w:tc>
          <w:tcPr>
            <w:tcW w:w="1625" w:type="dxa"/>
            <w:tcMar>
              <w:top w:w="50" w:type="dxa"/>
              <w:left w:w="100" w:type="dxa"/>
            </w:tcMar>
            <w:vAlign w:val="center"/>
          </w:tcPr>
          <w:p w:rsidR="0081663D" w:rsidRDefault="0081663D">
            <w:pPr>
              <w:spacing w:after="0"/>
              <w:ind w:left="135"/>
              <w:jc w:val="center"/>
            </w:pPr>
          </w:p>
        </w:tc>
        <w:tc>
          <w:tcPr>
            <w:tcW w:w="3001" w:type="dxa"/>
            <w:tcMar>
              <w:top w:w="50" w:type="dxa"/>
              <w:left w:w="100" w:type="dxa"/>
            </w:tcMar>
            <w:vAlign w:val="center"/>
          </w:tcPr>
          <w:p w:rsidR="0081663D" w:rsidRDefault="00F027D2">
            <w:pPr>
              <w:spacing w:after="0"/>
              <w:ind w:left="135"/>
            </w:pPr>
            <w:hyperlink r:id="rId45">
              <w:r w:rsidR="00624F42">
                <w:rPr>
                  <w:rFonts w:ascii="Times New Roman" w:hAnsi="Times New Roman"/>
                  <w:color w:val="0000FF"/>
                  <w:u w:val="single"/>
                </w:rPr>
                <w:t>https://interneturok.ru/lesson/biology</w:t>
              </w:r>
            </w:hyperlink>
            <w:r w:rsidR="00624F42">
              <w:rPr>
                <w:rFonts w:ascii="Times New Roman" w:hAnsi="Times New Roman"/>
                <w:color w:val="000000"/>
                <w:sz w:val="24"/>
              </w:rPr>
              <w:t xml:space="preserve"> </w:t>
            </w:r>
            <w:hyperlink r:id="rId46">
              <w:r w:rsidR="00624F42">
                <w:rPr>
                  <w:rFonts w:ascii="Times New Roman" w:hAnsi="Times New Roman"/>
                  <w:color w:val="0000FF"/>
                  <w:u w:val="single"/>
                </w:rPr>
                <w:t>https://resh.edu.ru/</w:t>
              </w:r>
            </w:hyperlink>
          </w:p>
        </w:tc>
      </w:tr>
      <w:tr w:rsidR="0081663D">
        <w:trPr>
          <w:trHeight w:val="144"/>
          <w:tblCellSpacing w:w="20" w:type="nil"/>
        </w:trPr>
        <w:tc>
          <w:tcPr>
            <w:tcW w:w="0" w:type="auto"/>
            <w:gridSpan w:val="2"/>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01"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663D" w:rsidRDefault="0081663D"/>
        </w:tc>
      </w:tr>
      <w:tr w:rsidR="0081663D">
        <w:trPr>
          <w:trHeight w:val="144"/>
          <w:tblCellSpacing w:w="20" w:type="nil"/>
        </w:trPr>
        <w:tc>
          <w:tcPr>
            <w:tcW w:w="0" w:type="auto"/>
            <w:gridSpan w:val="2"/>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ОБЩЕЕ КОЛИЧЕСТВО ЧАСОВ ПО ПРОГРАММЕ</w:t>
            </w:r>
          </w:p>
        </w:tc>
        <w:tc>
          <w:tcPr>
            <w:tcW w:w="1301"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2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81663D" w:rsidRDefault="00624F42" w:rsidP="00624F42">
            <w:pPr>
              <w:spacing w:after="0"/>
            </w:pPr>
            <w:r>
              <w:rPr>
                <w:rFonts w:ascii="Times New Roman" w:hAnsi="Times New Roman"/>
                <w:color w:val="000000"/>
                <w:sz w:val="24"/>
              </w:rPr>
              <w:t xml:space="preserve"> 5 </w:t>
            </w:r>
          </w:p>
        </w:tc>
        <w:tc>
          <w:tcPr>
            <w:tcW w:w="3001" w:type="dxa"/>
            <w:tcMar>
              <w:top w:w="50" w:type="dxa"/>
              <w:left w:w="100" w:type="dxa"/>
            </w:tcMar>
            <w:vAlign w:val="center"/>
          </w:tcPr>
          <w:p w:rsidR="0081663D" w:rsidRDefault="0081663D"/>
        </w:tc>
      </w:tr>
    </w:tbl>
    <w:p w:rsidR="0081663D" w:rsidRDefault="00624F42">
      <w:pPr>
        <w:spacing w:after="0"/>
        <w:ind w:left="120"/>
      </w:pPr>
      <w:bookmarkStart w:id="9" w:name="block-27499343"/>
      <w:bookmarkEnd w:id="8"/>
      <w:r>
        <w:rPr>
          <w:rFonts w:ascii="Times New Roman" w:hAnsi="Times New Roman"/>
          <w:b/>
          <w:color w:val="000000"/>
          <w:sz w:val="28"/>
        </w:rPr>
        <w:t xml:space="preserve">ПОУРОЧНОЕ ПЛАНИРОВАНИЕ </w:t>
      </w:r>
    </w:p>
    <w:p w:rsidR="00624F42" w:rsidRDefault="00624F42">
      <w:pPr>
        <w:sectPr w:rsidR="00624F42">
          <w:pgSz w:w="16383" w:h="11906" w:orient="landscape"/>
          <w:pgMar w:top="1134" w:right="850" w:bottom="1134" w:left="1701" w:header="720" w:footer="720" w:gutter="0"/>
          <w:cols w:space="720"/>
        </w:sectPr>
      </w:pPr>
    </w:p>
    <w:p w:rsidR="0081663D" w:rsidRDefault="00624F42">
      <w:pPr>
        <w:spacing w:after="0"/>
        <w:ind w:left="120"/>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464"/>
        <w:gridCol w:w="1223"/>
        <w:gridCol w:w="1841"/>
        <w:gridCol w:w="1910"/>
        <w:gridCol w:w="1347"/>
        <w:gridCol w:w="2221"/>
      </w:tblGrid>
      <w:tr w:rsidR="0081663D">
        <w:trPr>
          <w:trHeight w:val="144"/>
          <w:tblCellSpacing w:w="20" w:type="nil"/>
        </w:trPr>
        <w:tc>
          <w:tcPr>
            <w:tcW w:w="458" w:type="dxa"/>
            <w:vMerge w:val="restart"/>
            <w:tcMar>
              <w:top w:w="50" w:type="dxa"/>
              <w:left w:w="100" w:type="dxa"/>
            </w:tcMar>
            <w:vAlign w:val="center"/>
          </w:tcPr>
          <w:p w:rsidR="0081663D" w:rsidRDefault="00624F42">
            <w:pPr>
              <w:spacing w:after="0"/>
              <w:ind w:left="135"/>
            </w:pPr>
            <w:r>
              <w:rPr>
                <w:rFonts w:ascii="Times New Roman" w:hAnsi="Times New Roman"/>
                <w:b/>
                <w:color w:val="000000"/>
                <w:sz w:val="24"/>
              </w:rPr>
              <w:t xml:space="preserve">№ п/п </w:t>
            </w:r>
          </w:p>
          <w:p w:rsidR="0081663D" w:rsidRDefault="0081663D">
            <w:pPr>
              <w:spacing w:after="0"/>
              <w:ind w:left="135"/>
            </w:pPr>
          </w:p>
        </w:tc>
        <w:tc>
          <w:tcPr>
            <w:tcW w:w="3256" w:type="dxa"/>
            <w:vMerge w:val="restart"/>
            <w:tcMar>
              <w:top w:w="50" w:type="dxa"/>
              <w:left w:w="100" w:type="dxa"/>
            </w:tcMar>
            <w:vAlign w:val="center"/>
          </w:tcPr>
          <w:p w:rsidR="0081663D" w:rsidRDefault="00624F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663D" w:rsidRDefault="0081663D">
            <w:pPr>
              <w:spacing w:after="0"/>
              <w:ind w:left="135"/>
            </w:pPr>
          </w:p>
        </w:tc>
        <w:tc>
          <w:tcPr>
            <w:tcW w:w="0" w:type="auto"/>
            <w:gridSpan w:val="3"/>
            <w:tcMar>
              <w:top w:w="50" w:type="dxa"/>
              <w:left w:w="100" w:type="dxa"/>
            </w:tcMar>
            <w:vAlign w:val="center"/>
          </w:tcPr>
          <w:p w:rsidR="0081663D" w:rsidRDefault="00624F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81663D" w:rsidRDefault="00624F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663D" w:rsidRDefault="0081663D">
            <w:pPr>
              <w:spacing w:after="0"/>
              <w:ind w:left="135"/>
            </w:pPr>
          </w:p>
        </w:tc>
        <w:tc>
          <w:tcPr>
            <w:tcW w:w="1948" w:type="dxa"/>
            <w:vMerge w:val="restart"/>
            <w:tcMar>
              <w:top w:w="50" w:type="dxa"/>
              <w:left w:w="100" w:type="dxa"/>
            </w:tcMar>
            <w:vAlign w:val="center"/>
          </w:tcPr>
          <w:p w:rsidR="0081663D" w:rsidRDefault="00624F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663D" w:rsidRDefault="0081663D">
            <w:pPr>
              <w:spacing w:after="0"/>
              <w:ind w:left="135"/>
            </w:pPr>
          </w:p>
        </w:tc>
      </w:tr>
      <w:tr w:rsidR="0081663D">
        <w:trPr>
          <w:trHeight w:val="144"/>
          <w:tblCellSpacing w:w="20" w:type="nil"/>
        </w:trPr>
        <w:tc>
          <w:tcPr>
            <w:tcW w:w="0" w:type="auto"/>
            <w:vMerge/>
            <w:tcBorders>
              <w:top w:val="nil"/>
            </w:tcBorders>
            <w:tcMar>
              <w:top w:w="50" w:type="dxa"/>
              <w:left w:w="100" w:type="dxa"/>
            </w:tcMar>
          </w:tcPr>
          <w:p w:rsidR="0081663D" w:rsidRDefault="0081663D"/>
        </w:tc>
        <w:tc>
          <w:tcPr>
            <w:tcW w:w="0" w:type="auto"/>
            <w:vMerge/>
            <w:tcBorders>
              <w:top w:val="nil"/>
            </w:tcBorders>
            <w:tcMar>
              <w:top w:w="50" w:type="dxa"/>
              <w:left w:w="100" w:type="dxa"/>
            </w:tcMar>
          </w:tcPr>
          <w:p w:rsidR="0081663D" w:rsidRDefault="0081663D"/>
        </w:tc>
        <w:tc>
          <w:tcPr>
            <w:tcW w:w="805" w:type="dxa"/>
            <w:tcMar>
              <w:top w:w="50" w:type="dxa"/>
              <w:left w:w="100" w:type="dxa"/>
            </w:tcMar>
            <w:vAlign w:val="center"/>
          </w:tcPr>
          <w:p w:rsidR="0081663D" w:rsidRDefault="00624F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663D" w:rsidRDefault="0081663D">
            <w:pPr>
              <w:spacing w:after="0"/>
              <w:ind w:left="135"/>
            </w:pPr>
          </w:p>
        </w:tc>
        <w:tc>
          <w:tcPr>
            <w:tcW w:w="1499" w:type="dxa"/>
            <w:tcMar>
              <w:top w:w="50" w:type="dxa"/>
              <w:left w:w="100" w:type="dxa"/>
            </w:tcMar>
            <w:vAlign w:val="center"/>
          </w:tcPr>
          <w:p w:rsidR="0081663D" w:rsidRDefault="00624F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663D" w:rsidRDefault="0081663D">
            <w:pPr>
              <w:spacing w:after="0"/>
              <w:ind w:left="135"/>
            </w:pPr>
          </w:p>
        </w:tc>
        <w:tc>
          <w:tcPr>
            <w:tcW w:w="1600" w:type="dxa"/>
            <w:tcMar>
              <w:top w:w="50" w:type="dxa"/>
              <w:left w:w="100" w:type="dxa"/>
            </w:tcMar>
            <w:vAlign w:val="center"/>
          </w:tcPr>
          <w:p w:rsidR="0081663D" w:rsidRDefault="00624F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663D" w:rsidRDefault="0081663D">
            <w:pPr>
              <w:spacing w:after="0"/>
              <w:ind w:left="135"/>
            </w:pPr>
          </w:p>
        </w:tc>
        <w:tc>
          <w:tcPr>
            <w:tcW w:w="0" w:type="auto"/>
            <w:vMerge/>
            <w:tcBorders>
              <w:top w:val="nil"/>
            </w:tcBorders>
            <w:tcMar>
              <w:top w:w="50" w:type="dxa"/>
              <w:left w:w="100" w:type="dxa"/>
            </w:tcMar>
          </w:tcPr>
          <w:p w:rsidR="0081663D" w:rsidRDefault="0081663D"/>
        </w:tc>
        <w:tc>
          <w:tcPr>
            <w:tcW w:w="0" w:type="auto"/>
            <w:vMerge/>
            <w:tcBorders>
              <w:top w:val="nil"/>
            </w:tcBorders>
            <w:tcMar>
              <w:top w:w="50" w:type="dxa"/>
              <w:left w:w="100" w:type="dxa"/>
            </w:tcMar>
          </w:tcPr>
          <w:p w:rsidR="0081663D" w:rsidRDefault="0081663D"/>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1</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Микология — наука о грибах. Общая характеристика грибов</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47">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2</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 xml:space="preserve">Зигомицеты и аскомицеты. Практическая работа «Изучение строения плесневых грибов: </w:t>
            </w:r>
            <w:proofErr w:type="spellStart"/>
            <w:r w:rsidRPr="00624F42">
              <w:rPr>
                <w:rFonts w:ascii="Times New Roman" w:hAnsi="Times New Roman"/>
                <w:color w:val="000000"/>
                <w:sz w:val="24"/>
                <w:lang w:val="ru-RU"/>
              </w:rPr>
              <w:t>мукора</w:t>
            </w:r>
            <w:proofErr w:type="spellEnd"/>
            <w:r w:rsidRPr="00624F42">
              <w:rPr>
                <w:rFonts w:ascii="Times New Roman" w:hAnsi="Times New Roman"/>
                <w:color w:val="000000"/>
                <w:sz w:val="24"/>
                <w:lang w:val="ru-RU"/>
              </w:rPr>
              <w:t xml:space="preserve"> и </w:t>
            </w:r>
            <w:proofErr w:type="spellStart"/>
            <w:r w:rsidRPr="00624F42">
              <w:rPr>
                <w:rFonts w:ascii="Times New Roman" w:hAnsi="Times New Roman"/>
                <w:color w:val="000000"/>
                <w:sz w:val="24"/>
                <w:lang w:val="ru-RU"/>
              </w:rPr>
              <w:t>пеницилла</w:t>
            </w:r>
            <w:proofErr w:type="spellEnd"/>
            <w:r w:rsidRPr="00624F42">
              <w:rPr>
                <w:rFonts w:ascii="Times New Roman" w:hAnsi="Times New Roman"/>
                <w:color w:val="000000"/>
                <w:sz w:val="24"/>
                <w:lang w:val="ru-RU"/>
              </w:rPr>
              <w:t>»</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48">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3</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49">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4</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Грибоподобные организмы. Лабораторная работа «Изучение строения и жизненного цикла фитофторы на живом и гербарном материале»</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50">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5</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Лишайники. Практическая работа «Изучение строения лишайников (на гербарных образцах)»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51">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6</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Значение грибов в природе и жизни человека</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52">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7</w:t>
            </w:r>
          </w:p>
        </w:tc>
        <w:tc>
          <w:tcPr>
            <w:tcW w:w="3256" w:type="dxa"/>
            <w:tcMar>
              <w:top w:w="50" w:type="dxa"/>
              <w:left w:w="100" w:type="dxa"/>
            </w:tcMar>
            <w:vAlign w:val="center"/>
          </w:tcPr>
          <w:p w:rsidR="0081663D" w:rsidRDefault="00624F42">
            <w:pPr>
              <w:spacing w:after="0"/>
              <w:ind w:left="135"/>
            </w:pPr>
            <w:r w:rsidRPr="00624F42">
              <w:rPr>
                <w:rFonts w:ascii="Times New Roman" w:hAnsi="Times New Roman"/>
                <w:color w:val="000000"/>
                <w:sz w:val="24"/>
                <w:lang w:val="ru-RU"/>
              </w:rPr>
              <w:t xml:space="preserve">Общие и специальные разделы зоологии.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зоологии</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53">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8</w:t>
            </w:r>
          </w:p>
        </w:tc>
        <w:tc>
          <w:tcPr>
            <w:tcW w:w="3256" w:type="dxa"/>
            <w:tcMar>
              <w:top w:w="50" w:type="dxa"/>
              <w:left w:w="100" w:type="dxa"/>
            </w:tcMar>
            <w:vAlign w:val="center"/>
          </w:tcPr>
          <w:p w:rsidR="0081663D" w:rsidRDefault="00624F42">
            <w:pPr>
              <w:spacing w:after="0"/>
              <w:ind w:left="135"/>
            </w:pPr>
            <w:r w:rsidRPr="00624F42">
              <w:rPr>
                <w:rFonts w:ascii="Times New Roman" w:hAnsi="Times New Roman"/>
                <w:color w:val="000000"/>
                <w:sz w:val="24"/>
                <w:lang w:val="ru-RU"/>
              </w:rPr>
              <w:t xml:space="preserve">Строение животной клетки. Лабораторная работа «Исследование клеток под микроскопом на временных микропрепаратах.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животной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w:t>
            </w:r>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54">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9</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Ткани животного организма. Лабораторная работа «Изучение тканей животных»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55">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10</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Органы и системы органов животного организма</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56">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11</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Этапы и типы питания у животных. Лабораторная работа «Изучение питания простейшего под микроскопом на временных микропрепаратах»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57">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12</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58">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13</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пищеварительной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59">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14</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Транспорт тела у беспозвоночных животных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81663D">
            <w:pPr>
              <w:spacing w:after="0"/>
              <w:ind w:left="135"/>
            </w:pPr>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15</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Кровеносная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60">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16</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Эволюция кровеносной системы у позвоночных животных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81663D">
            <w:pPr>
              <w:spacing w:after="0"/>
              <w:ind w:left="135"/>
            </w:pPr>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17</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81663D">
            <w:pPr>
              <w:spacing w:after="0"/>
              <w:ind w:left="135"/>
            </w:pPr>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18</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Дыхание животных в водной среде</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61">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19</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Дыхание животных в наземной среде</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81663D">
            <w:pPr>
              <w:spacing w:after="0"/>
              <w:ind w:left="135"/>
            </w:pPr>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20</w:t>
            </w:r>
          </w:p>
        </w:tc>
        <w:tc>
          <w:tcPr>
            <w:tcW w:w="3256" w:type="dxa"/>
            <w:tcMar>
              <w:top w:w="50" w:type="dxa"/>
              <w:left w:w="100" w:type="dxa"/>
            </w:tcMar>
            <w:vAlign w:val="center"/>
          </w:tcPr>
          <w:p w:rsidR="0081663D" w:rsidRDefault="00624F42">
            <w:pPr>
              <w:spacing w:after="0"/>
              <w:ind w:left="135"/>
            </w:pPr>
            <w:r w:rsidRPr="00624F42">
              <w:rPr>
                <w:rFonts w:ascii="Times New Roman" w:hAnsi="Times New Roman"/>
                <w:color w:val="000000"/>
                <w:sz w:val="24"/>
                <w:lang w:val="ru-RU"/>
              </w:rPr>
              <w:t xml:space="preserve">Строение выделительной системы у животных. </w:t>
            </w:r>
            <w:proofErr w:type="spellStart"/>
            <w:r>
              <w:rPr>
                <w:rFonts w:ascii="Times New Roman" w:hAnsi="Times New Roman"/>
                <w:color w:val="000000"/>
                <w:sz w:val="24"/>
              </w:rPr>
              <w:t>Осмос</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81663D">
            <w:pPr>
              <w:spacing w:after="0"/>
              <w:ind w:left="135"/>
            </w:pPr>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21</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Эволюция выделительной системы у животных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62">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22</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Выделительные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типа</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63">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23</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скелетов</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64">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24</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Эволюция опорно-двигательной системы у позвоночных животных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65">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25</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Передвижение животных в различных средах обитания</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66">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26</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67">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27</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81663D">
            <w:pPr>
              <w:spacing w:after="0"/>
              <w:ind w:left="135"/>
            </w:pPr>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28</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Гормональная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68">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29</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69">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30</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Гидроидные. Лабораторная работа «Изучение строения и жизнедеятельности гидры»</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70">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31</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Сцифоидные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медузы</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71">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32</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Коралловые полипы. Лабораторная работа «Изучение химического состава скелета колониальных коралловых полипов»</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81663D">
            <w:pPr>
              <w:spacing w:after="0"/>
              <w:ind w:left="135"/>
            </w:pPr>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33</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 xml:space="preserve">Общий план строения трёхслойного </w:t>
            </w:r>
            <w:proofErr w:type="spellStart"/>
            <w:r w:rsidRPr="00624F42">
              <w:rPr>
                <w:rFonts w:ascii="Times New Roman" w:hAnsi="Times New Roman"/>
                <w:color w:val="000000"/>
                <w:sz w:val="24"/>
                <w:lang w:val="ru-RU"/>
              </w:rPr>
              <w:t>животного.Особенности</w:t>
            </w:r>
            <w:proofErr w:type="spellEnd"/>
            <w:r w:rsidRPr="00624F42">
              <w:rPr>
                <w:rFonts w:ascii="Times New Roman" w:hAnsi="Times New Roman"/>
                <w:color w:val="000000"/>
                <w:sz w:val="24"/>
                <w:lang w:val="ru-RU"/>
              </w:rPr>
              <w:t xml:space="preserve"> организации трёхслойных животных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72">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34</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червей</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81663D">
            <w:pPr>
              <w:spacing w:after="0"/>
              <w:ind w:left="135"/>
            </w:pPr>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35</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73">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36</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Приспособление плоских червей к паразитизму. Лабораторная работа «Изучение строения паразитических плоских червей на влажных препаратах»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74">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37</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Ленточные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75">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38</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Особенности организации круглых червей. Лабораторная работа «Изучение строения человеческой (свиной) аскариды»</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76">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39</w:t>
            </w:r>
          </w:p>
        </w:tc>
        <w:tc>
          <w:tcPr>
            <w:tcW w:w="3256" w:type="dxa"/>
            <w:tcMar>
              <w:top w:w="50" w:type="dxa"/>
              <w:left w:w="100" w:type="dxa"/>
            </w:tcMar>
            <w:vAlign w:val="center"/>
          </w:tcPr>
          <w:p w:rsidR="0081663D" w:rsidRDefault="00624F42">
            <w:pPr>
              <w:spacing w:after="0"/>
              <w:ind w:left="135"/>
            </w:pPr>
            <w:r w:rsidRPr="00624F42">
              <w:rPr>
                <w:rFonts w:ascii="Times New Roman" w:hAnsi="Times New Roman"/>
                <w:color w:val="000000"/>
                <w:sz w:val="24"/>
                <w:lang w:val="ru-RU"/>
              </w:rPr>
              <w:t xml:space="preserve">Строение и функции круглых червей. </w:t>
            </w: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аскариды</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77">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40</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Особенности организации кольчатых червей. Лабораторная работа «Изучение внешнего и внутреннего строения дождевого червя»</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78">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41</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Организация полости тела кольчатых червей</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79">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42</w:t>
            </w:r>
          </w:p>
        </w:tc>
        <w:tc>
          <w:tcPr>
            <w:tcW w:w="3256" w:type="dxa"/>
            <w:tcMar>
              <w:top w:w="50" w:type="dxa"/>
              <w:left w:w="100" w:type="dxa"/>
            </w:tcMar>
            <w:vAlign w:val="center"/>
          </w:tcPr>
          <w:p w:rsidR="0081663D" w:rsidRDefault="00624F42">
            <w:pPr>
              <w:spacing w:after="0"/>
              <w:ind w:left="135"/>
            </w:pPr>
            <w:r w:rsidRPr="00624F42">
              <w:rPr>
                <w:rFonts w:ascii="Times New Roman" w:hAnsi="Times New Roman"/>
                <w:color w:val="000000"/>
                <w:sz w:val="24"/>
                <w:lang w:val="ru-RU"/>
              </w:rPr>
              <w:t xml:space="preserve">Размножение и разнообразие кольчатых червей. Лабораторная работа «Изучение внешнего и внутреннего строения медицинской пиявки.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многощетинковых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червей</w:t>
            </w:r>
            <w:proofErr w:type="spellEnd"/>
            <w:r>
              <w:rPr>
                <w:rFonts w:ascii="Times New Roman" w:hAnsi="Times New Roman"/>
                <w:color w:val="000000"/>
                <w:sz w:val="24"/>
              </w:rPr>
              <w:t>»</w:t>
            </w:r>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80">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43</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81">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44</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Двустворчатые моллюски. Лабораторная работа «Изучение внешнего и внутреннего строения двустворчатого моллюска»</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82">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45</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Головоногие моллюски. Лабораторная работа «Изучение внешнего и внутреннего строения головоногого моллюска»</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83">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46</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r>
              <w:rPr>
                <w:rFonts w:ascii="Times New Roman" w:hAnsi="Times New Roman"/>
                <w:color w:val="000000"/>
                <w:sz w:val="24"/>
              </w:rPr>
              <w:t>.</w:t>
            </w:r>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84">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47</w:t>
            </w:r>
          </w:p>
        </w:tc>
        <w:tc>
          <w:tcPr>
            <w:tcW w:w="3256" w:type="dxa"/>
            <w:tcMar>
              <w:top w:w="50" w:type="dxa"/>
              <w:left w:w="100" w:type="dxa"/>
            </w:tcMar>
            <w:vAlign w:val="center"/>
          </w:tcPr>
          <w:p w:rsidR="0081663D" w:rsidRDefault="00624F42">
            <w:pPr>
              <w:spacing w:after="0"/>
              <w:ind w:left="135"/>
            </w:pPr>
            <w:r w:rsidRPr="00624F42">
              <w:rPr>
                <w:rFonts w:ascii="Times New Roman" w:hAnsi="Times New Roman"/>
                <w:color w:val="000000"/>
                <w:sz w:val="24"/>
                <w:lang w:val="ru-RU"/>
              </w:rPr>
              <w:t xml:space="preserve">Класс Ракообразные. Лабораторная работа «Изучение внешнего строения и конечностей ракообразных.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ракообразного</w:t>
            </w:r>
            <w:proofErr w:type="spellEnd"/>
            <w:r>
              <w:rPr>
                <w:rFonts w:ascii="Times New Roman" w:hAnsi="Times New Roman"/>
                <w:color w:val="000000"/>
                <w:sz w:val="24"/>
              </w:rPr>
              <w:t>»</w:t>
            </w:r>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85">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48</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ракообразных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86">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49</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Класс Паукообразные. Строение и морфология, разнообразие паукообразных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81663D">
            <w:pPr>
              <w:spacing w:after="0"/>
              <w:ind w:left="135"/>
            </w:pPr>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50</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паукообразных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87">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51</w:t>
            </w:r>
          </w:p>
        </w:tc>
        <w:tc>
          <w:tcPr>
            <w:tcW w:w="3256" w:type="dxa"/>
            <w:tcMar>
              <w:top w:w="50" w:type="dxa"/>
              <w:left w:w="100" w:type="dxa"/>
            </w:tcMar>
            <w:vAlign w:val="center"/>
          </w:tcPr>
          <w:p w:rsidR="0081663D" w:rsidRDefault="00624F42">
            <w:pPr>
              <w:spacing w:after="0"/>
              <w:ind w:left="135"/>
            </w:pPr>
            <w:r w:rsidRPr="00624F42">
              <w:rPr>
                <w:rFonts w:ascii="Times New Roman" w:hAnsi="Times New Roman"/>
                <w:color w:val="000000"/>
                <w:sz w:val="24"/>
                <w:lang w:val="ru-RU"/>
              </w:rPr>
              <w:t xml:space="preserve">Класс Насекомые. Лабораторная работа «Изучение строения ротового аппарата и конечностей насекомого.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насекомого</w:t>
            </w:r>
            <w:proofErr w:type="spellEnd"/>
            <w:r>
              <w:rPr>
                <w:rFonts w:ascii="Times New Roman" w:hAnsi="Times New Roman"/>
                <w:color w:val="000000"/>
                <w:sz w:val="24"/>
              </w:rPr>
              <w:t>»</w:t>
            </w:r>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88">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52</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Внутренне строение, размножение и развитие насекомых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89">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53</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Основные отряды насекомых с неполным превращением</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90">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54</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Основные отряды насекомых с полным превращением (Чешуекрылые)</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91">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55</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Основные отряды насекомых с полным превращением (Жесткокрылые и Перепончатокрылые)</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92">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56</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Основные отряды насекомых с полным превращением Двукрылые и Блохи)</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93">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57</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Медоносные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пчелы</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81663D">
            <w:pPr>
              <w:spacing w:after="0"/>
              <w:ind w:left="135"/>
            </w:pPr>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58</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94">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59</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 xml:space="preserve">Подтип </w:t>
            </w:r>
            <w:proofErr w:type="spellStart"/>
            <w:r w:rsidRPr="00624F42">
              <w:rPr>
                <w:rFonts w:ascii="Times New Roman" w:hAnsi="Times New Roman"/>
                <w:color w:val="000000"/>
                <w:sz w:val="24"/>
                <w:lang w:val="ru-RU"/>
              </w:rPr>
              <w:t>Головохордовые</w:t>
            </w:r>
            <w:proofErr w:type="spellEnd"/>
            <w:r w:rsidRPr="00624F42">
              <w:rPr>
                <w:rFonts w:ascii="Times New Roman" w:hAnsi="Times New Roman"/>
                <w:color w:val="000000"/>
                <w:sz w:val="24"/>
                <w:lang w:val="ru-RU"/>
              </w:rPr>
              <w:t>. Лабораторная работа «Изучение внешнего и внутреннего строения ланцетника на фиксированных препаратах»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95">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60</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Общий обзор строения и развития позвоночных животных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96">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61</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рыб</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97">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62</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Места обитания, внешнее строение с скелет рыб. Лабораторная работа «Изучение скелета костных и хрящевых рыб»</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98">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63</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Внутреннее строение и жизнедеятельность рыб. Лабораторная работа «Изучение внутреннего строения рыбы»</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99">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64</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00">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65</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Хрящевые рыбы. Лабораторная работа «Изучение разнообразия рыб»</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01">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66</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Костные рыбы. Лабораторная работа «Определение возраста рыб по чешуе»</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02">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67</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Роль рыб в природе и жизни человека</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03">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68</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Общая характеристика земноводных. Лабораторная работа «Изучение скелета лягушки»</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04">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69</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Внутреннее строение и жизнедеятельность амфибий. Лабораторная работа «Изучение внутреннего строения лягушки и тритона»</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05">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70</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Жизненный цикл амфибий. Лабораторная работа «Изучение индивидуального развития земноводного»</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06">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71</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Многообразие, значение и охрана земноводных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07">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72</w:t>
            </w:r>
          </w:p>
        </w:tc>
        <w:tc>
          <w:tcPr>
            <w:tcW w:w="3256" w:type="dxa"/>
            <w:tcMar>
              <w:top w:w="50" w:type="dxa"/>
              <w:left w:w="100" w:type="dxa"/>
            </w:tcMar>
            <w:vAlign w:val="center"/>
          </w:tcPr>
          <w:p w:rsidR="0081663D" w:rsidRDefault="00624F42">
            <w:pPr>
              <w:spacing w:after="0"/>
              <w:ind w:left="135"/>
            </w:pPr>
            <w:r w:rsidRPr="00624F42">
              <w:rPr>
                <w:rFonts w:ascii="Times New Roman" w:hAnsi="Times New Roman"/>
                <w:color w:val="000000"/>
                <w:sz w:val="24"/>
                <w:lang w:val="ru-RU"/>
              </w:rPr>
              <w:t xml:space="preserve">Общая характеристика пресмыкающихся. Лабораторная работа «Изучение внешнего и строения ящерицы.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скелета</w:t>
            </w:r>
            <w:proofErr w:type="spellEnd"/>
            <w:r>
              <w:rPr>
                <w:rFonts w:ascii="Times New Roman" w:hAnsi="Times New Roman"/>
                <w:color w:val="000000"/>
                <w:sz w:val="24"/>
              </w:rPr>
              <w:t xml:space="preserve"> </w:t>
            </w:r>
            <w:proofErr w:type="spellStart"/>
            <w:r>
              <w:rPr>
                <w:rFonts w:ascii="Times New Roman" w:hAnsi="Times New Roman"/>
                <w:color w:val="000000"/>
                <w:sz w:val="24"/>
              </w:rPr>
              <w:t>ящерицы</w:t>
            </w:r>
            <w:proofErr w:type="spellEnd"/>
            <w:r>
              <w:rPr>
                <w:rFonts w:ascii="Times New Roman" w:hAnsi="Times New Roman"/>
                <w:color w:val="000000"/>
                <w:sz w:val="24"/>
              </w:rPr>
              <w:t>»</w:t>
            </w:r>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08">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73</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Внутреннее строение и жизнедеятельность рептилий. Лабораторная работа «Изучение внутреннего строения ящерицы»</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09">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74</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рептилий</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10">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75</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Разнообразие рептилий. Ящерицы и змеи. Лабораторная работа «Изучение разнообразия пресмыкающихся»</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11">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76</w:t>
            </w:r>
          </w:p>
        </w:tc>
        <w:tc>
          <w:tcPr>
            <w:tcW w:w="3256" w:type="dxa"/>
            <w:tcMar>
              <w:top w:w="50" w:type="dxa"/>
              <w:left w:w="100" w:type="dxa"/>
            </w:tcMar>
            <w:vAlign w:val="center"/>
          </w:tcPr>
          <w:p w:rsidR="0081663D" w:rsidRDefault="00624F42">
            <w:pPr>
              <w:spacing w:after="0"/>
              <w:ind w:left="135"/>
            </w:pPr>
            <w:r w:rsidRPr="00624F42">
              <w:rPr>
                <w:rFonts w:ascii="Times New Roman" w:hAnsi="Times New Roman"/>
                <w:color w:val="000000"/>
                <w:sz w:val="24"/>
                <w:lang w:val="ru-RU"/>
              </w:rPr>
              <w:t xml:space="preserve">Разнообразие рептилий. Черепахи и крокодилы.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12">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77</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Общая характеристика птиц. Лабораторная работа «Изучение внешнего строения птиц»</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13">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78</w:t>
            </w:r>
          </w:p>
        </w:tc>
        <w:tc>
          <w:tcPr>
            <w:tcW w:w="3256" w:type="dxa"/>
            <w:tcMar>
              <w:top w:w="50" w:type="dxa"/>
              <w:left w:w="100" w:type="dxa"/>
            </w:tcMar>
            <w:vAlign w:val="center"/>
          </w:tcPr>
          <w:p w:rsidR="0081663D" w:rsidRDefault="00624F42">
            <w:pPr>
              <w:spacing w:after="0"/>
              <w:ind w:left="135"/>
            </w:pPr>
            <w:r w:rsidRPr="00624F42">
              <w:rPr>
                <w:rFonts w:ascii="Times New Roman" w:hAnsi="Times New Roman"/>
                <w:color w:val="000000"/>
                <w:sz w:val="24"/>
                <w:lang w:val="ru-RU"/>
              </w:rPr>
              <w:t xml:space="preserve">Опорно-двигательная система птиц. Лабораторная работа «Изучение внешнего строения и перьевого покрова птиц.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скелета</w:t>
            </w:r>
            <w:proofErr w:type="spellEnd"/>
            <w:r>
              <w:rPr>
                <w:rFonts w:ascii="Times New Roman" w:hAnsi="Times New Roman"/>
                <w:color w:val="000000"/>
                <w:sz w:val="24"/>
              </w:rPr>
              <w:t xml:space="preserve"> </w:t>
            </w:r>
            <w:proofErr w:type="spellStart"/>
            <w:r>
              <w:rPr>
                <w:rFonts w:ascii="Times New Roman" w:hAnsi="Times New Roman"/>
                <w:color w:val="000000"/>
                <w:sz w:val="24"/>
              </w:rPr>
              <w:t>птицы</w:t>
            </w:r>
            <w:proofErr w:type="spellEnd"/>
            <w:r>
              <w:rPr>
                <w:rFonts w:ascii="Times New Roman" w:hAnsi="Times New Roman"/>
                <w:color w:val="000000"/>
                <w:sz w:val="24"/>
              </w:rPr>
              <w:t>»</w:t>
            </w:r>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14">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79</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птиц</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15">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80</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Органы чувств, нервная система и поведение птиц</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16">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81</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Размножение и развитие и птиц. Лабораторная работа «Изучение строения яйца птиц»</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17">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82</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птиц</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81663D">
            <w:pPr>
              <w:spacing w:after="0"/>
              <w:ind w:left="135"/>
            </w:pPr>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83</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Систематические группы птиц. Практическая работа «Определение птиц с использованием определителей»</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18">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84</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птиц</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19">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85</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20">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86</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21">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87</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22">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88</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Органы чувств, нервная система и поведение млекопитающих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81663D">
            <w:pPr>
              <w:spacing w:after="0"/>
              <w:ind w:left="135"/>
            </w:pPr>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89</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23">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90</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Сезонные изменения в жизни млекопитающих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24">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91</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Многообразие млекопитающих. Лабораторная работа «Изучение разнообразия млекопитающих»</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25">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92</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26">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93</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27">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94</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28">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95</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29">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96</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30">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97</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Популяции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81663D">
            <w:pPr>
              <w:spacing w:after="0"/>
              <w:ind w:left="135"/>
            </w:pPr>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98</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Экосистема. Практическая работа «Изучение природного сообщества: состава и структуры»</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31">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99</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Животный мир природных зон Земли</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32">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100</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Воздействие человека на животных в природе</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33">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101</w:t>
            </w:r>
          </w:p>
        </w:tc>
        <w:tc>
          <w:tcPr>
            <w:tcW w:w="3256" w:type="dxa"/>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Значение домашних животных в жизни человека. Лабораторная работа «Наблюдения за птицами в городской среде»</w:t>
            </w:r>
          </w:p>
        </w:tc>
        <w:tc>
          <w:tcPr>
            <w:tcW w:w="805"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34">
              <w:r w:rsidR="00624F42">
                <w:rPr>
                  <w:rFonts w:ascii="Times New Roman" w:hAnsi="Times New Roman"/>
                  <w:color w:val="0000FF"/>
                  <w:u w:val="single"/>
                </w:rPr>
                <w:t>https://resh.edu.ru/</w:t>
              </w:r>
            </w:hyperlink>
          </w:p>
        </w:tc>
      </w:tr>
      <w:tr w:rsidR="0081663D">
        <w:trPr>
          <w:trHeight w:val="144"/>
          <w:tblCellSpacing w:w="20" w:type="nil"/>
        </w:trPr>
        <w:tc>
          <w:tcPr>
            <w:tcW w:w="458" w:type="dxa"/>
            <w:tcMar>
              <w:top w:w="50" w:type="dxa"/>
              <w:left w:w="100" w:type="dxa"/>
            </w:tcMar>
            <w:vAlign w:val="center"/>
          </w:tcPr>
          <w:p w:rsidR="0081663D" w:rsidRDefault="00624F42">
            <w:pPr>
              <w:spacing w:after="0"/>
            </w:pPr>
            <w:r>
              <w:rPr>
                <w:rFonts w:ascii="Times New Roman" w:hAnsi="Times New Roman"/>
                <w:color w:val="000000"/>
                <w:sz w:val="24"/>
              </w:rPr>
              <w:t>102</w:t>
            </w:r>
          </w:p>
        </w:tc>
        <w:tc>
          <w:tcPr>
            <w:tcW w:w="3256" w:type="dxa"/>
            <w:tcMar>
              <w:top w:w="50" w:type="dxa"/>
              <w:left w:w="100" w:type="dxa"/>
            </w:tcMar>
            <w:vAlign w:val="center"/>
          </w:tcPr>
          <w:p w:rsidR="0081663D" w:rsidRDefault="00624F42">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5"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63D" w:rsidRDefault="0081663D">
            <w:pPr>
              <w:spacing w:after="0"/>
              <w:ind w:left="135"/>
              <w:jc w:val="center"/>
            </w:pPr>
          </w:p>
        </w:tc>
        <w:tc>
          <w:tcPr>
            <w:tcW w:w="1600" w:type="dxa"/>
            <w:tcMar>
              <w:top w:w="50" w:type="dxa"/>
              <w:left w:w="100" w:type="dxa"/>
            </w:tcMar>
            <w:vAlign w:val="center"/>
          </w:tcPr>
          <w:p w:rsidR="0081663D" w:rsidRDefault="0081663D">
            <w:pPr>
              <w:spacing w:after="0"/>
              <w:ind w:left="135"/>
              <w:jc w:val="center"/>
            </w:pPr>
          </w:p>
        </w:tc>
        <w:tc>
          <w:tcPr>
            <w:tcW w:w="1131" w:type="dxa"/>
            <w:tcMar>
              <w:top w:w="50" w:type="dxa"/>
              <w:left w:w="100" w:type="dxa"/>
            </w:tcMar>
            <w:vAlign w:val="center"/>
          </w:tcPr>
          <w:p w:rsidR="0081663D" w:rsidRDefault="0081663D">
            <w:pPr>
              <w:spacing w:after="0"/>
              <w:ind w:left="135"/>
            </w:pPr>
          </w:p>
        </w:tc>
        <w:tc>
          <w:tcPr>
            <w:tcW w:w="1948" w:type="dxa"/>
            <w:tcMar>
              <w:top w:w="50" w:type="dxa"/>
              <w:left w:w="100" w:type="dxa"/>
            </w:tcMar>
            <w:vAlign w:val="center"/>
          </w:tcPr>
          <w:p w:rsidR="0081663D" w:rsidRDefault="00F027D2">
            <w:pPr>
              <w:spacing w:after="0"/>
              <w:ind w:left="135"/>
            </w:pPr>
            <w:hyperlink r:id="rId135">
              <w:r w:rsidR="00624F42">
                <w:rPr>
                  <w:rFonts w:ascii="Times New Roman" w:hAnsi="Times New Roman"/>
                  <w:color w:val="0000FF"/>
                  <w:u w:val="single"/>
                </w:rPr>
                <w:t>https://resh.edu.ru/</w:t>
              </w:r>
            </w:hyperlink>
          </w:p>
        </w:tc>
      </w:tr>
      <w:tr w:rsidR="0081663D">
        <w:trPr>
          <w:trHeight w:val="144"/>
          <w:tblCellSpacing w:w="20" w:type="nil"/>
        </w:trPr>
        <w:tc>
          <w:tcPr>
            <w:tcW w:w="0" w:type="auto"/>
            <w:gridSpan w:val="2"/>
            <w:tcMar>
              <w:top w:w="50" w:type="dxa"/>
              <w:left w:w="100" w:type="dxa"/>
            </w:tcMar>
            <w:vAlign w:val="center"/>
          </w:tcPr>
          <w:p w:rsidR="0081663D" w:rsidRPr="00624F42" w:rsidRDefault="00624F42">
            <w:pPr>
              <w:spacing w:after="0"/>
              <w:ind w:left="135"/>
              <w:rPr>
                <w:lang w:val="ru-RU"/>
              </w:rPr>
            </w:pPr>
            <w:r w:rsidRPr="00624F4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1663D" w:rsidRDefault="00624F42">
            <w:pPr>
              <w:spacing w:after="0"/>
              <w:ind w:left="135"/>
              <w:jc w:val="center"/>
            </w:pPr>
            <w:r w:rsidRPr="00624F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81663D" w:rsidRDefault="00624F4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1663D" w:rsidRDefault="0081663D"/>
        </w:tc>
      </w:tr>
    </w:tbl>
    <w:p w:rsidR="00624F42" w:rsidRDefault="00624F42" w:rsidP="00F027D2">
      <w:bookmarkStart w:id="10" w:name="_GoBack"/>
      <w:bookmarkEnd w:id="9"/>
      <w:bookmarkEnd w:id="10"/>
    </w:p>
    <w:sectPr w:rsidR="00624F42" w:rsidSect="00F027D2">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3D"/>
    <w:rsid w:val="00202DB6"/>
    <w:rsid w:val="00624F42"/>
    <w:rsid w:val="0081663D"/>
    <w:rsid w:val="00EE43F8"/>
    <w:rsid w:val="00F02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253A1-1654-41A3-8B3C-0F641785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117" Type="http://schemas.openxmlformats.org/officeDocument/2006/relationships/hyperlink" Target="https://resh.edu.ru/" TargetMode="External"/><Relationship Id="rId21" Type="http://schemas.openxmlformats.org/officeDocument/2006/relationships/hyperlink" Target="https://interneturok.ru/lesson/biology"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6" Type="http://schemas.openxmlformats.org/officeDocument/2006/relationships/hyperlink" Target="https://interneturok.ru/lesson/biology" TargetMode="External"/><Relationship Id="rId107" Type="http://schemas.openxmlformats.org/officeDocument/2006/relationships/hyperlink" Target="https://resh.edu.ru/" TargetMode="External"/><Relationship Id="rId11" Type="http://schemas.openxmlformats.org/officeDocument/2006/relationships/hyperlink" Target="https://interneturok.ru/lesson/biology" TargetMode="External"/><Relationship Id="rId32" Type="http://schemas.openxmlformats.org/officeDocument/2006/relationships/hyperlink" Target="https://resh.edu.ru/" TargetMode="External"/><Relationship Id="rId37" Type="http://schemas.openxmlformats.org/officeDocument/2006/relationships/hyperlink" Target="https://interneturok.ru/lesson/biology"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28" Type="http://schemas.openxmlformats.org/officeDocument/2006/relationships/hyperlink" Target="https://resh.edu.ru/" TargetMode="External"/><Relationship Id="rId5" Type="http://schemas.openxmlformats.org/officeDocument/2006/relationships/image" Target="media/image1.jpeg"/><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4" Type="http://schemas.openxmlformats.org/officeDocument/2006/relationships/hyperlink" Target="https://interneturok.ru/lesson/biology" TargetMode="External"/><Relationship Id="rId22" Type="http://schemas.openxmlformats.org/officeDocument/2006/relationships/hyperlink" Target="https://resh.edu.ru/" TargetMode="External"/><Relationship Id="rId27" Type="http://schemas.openxmlformats.org/officeDocument/2006/relationships/hyperlink" Target="https://interneturok.ru/lesson/biology" TargetMode="External"/><Relationship Id="rId30" Type="http://schemas.openxmlformats.org/officeDocument/2006/relationships/hyperlink" Target="https://resh.edu.ru/" TargetMode="External"/><Relationship Id="rId35" Type="http://schemas.openxmlformats.org/officeDocument/2006/relationships/hyperlink" Target="https://interneturok.ru/lesson/biology" TargetMode="External"/><Relationship Id="rId43" Type="http://schemas.openxmlformats.org/officeDocument/2006/relationships/hyperlink" Target="https://interneturok.ru/lesson/biology"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26" Type="http://schemas.openxmlformats.org/officeDocument/2006/relationships/hyperlink" Target="https://resh.edu.ru/" TargetMode="External"/><Relationship Id="rId134"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interneturok.ru/lesson/biology" TargetMode="External"/><Relationship Id="rId17" Type="http://schemas.openxmlformats.org/officeDocument/2006/relationships/hyperlink" Target="https://interneturok.ru/lesson/biology" TargetMode="External"/><Relationship Id="rId25" Type="http://schemas.openxmlformats.org/officeDocument/2006/relationships/hyperlink" Target="https://interneturok.ru/lesson/biology" TargetMode="External"/><Relationship Id="rId33" Type="http://schemas.openxmlformats.org/officeDocument/2006/relationships/hyperlink" Target="https://interneturok.ru/lesson/biology"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16"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137" Type="http://schemas.openxmlformats.org/officeDocument/2006/relationships/theme" Target="theme/theme1.xml"/><Relationship Id="rId20" Type="http://schemas.openxmlformats.org/officeDocument/2006/relationships/hyperlink" Target="https://resh.edu.ru/" TargetMode="External"/><Relationship Id="rId41" Type="http://schemas.openxmlformats.org/officeDocument/2006/relationships/hyperlink" Target="https://interneturok.ru/lesson/biology"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hyperlink" Target="https://interneturok.ru/lesson/biology" TargetMode="External"/><Relationship Id="rId15" Type="http://schemas.openxmlformats.org/officeDocument/2006/relationships/hyperlink" Target="https://interneturok.ru/lesson/biology" TargetMode="External"/><Relationship Id="rId23" Type="http://schemas.openxmlformats.org/officeDocument/2006/relationships/hyperlink" Target="https://interneturok.ru/lesson/biology"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interneturok.ru/lesson/biology"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interneturok.ru/lesson/biology" TargetMode="External"/><Relationship Id="rId13" Type="http://schemas.openxmlformats.org/officeDocument/2006/relationships/hyperlink" Target="https://interneturok.ru/lesson/biologyhttps://resh.edu.ru/" TargetMode="External"/><Relationship Id="rId18" Type="http://schemas.openxmlformats.org/officeDocument/2006/relationships/hyperlink" Target="https://resh.edu.ru/" TargetMode="External"/><Relationship Id="rId39" Type="http://schemas.openxmlformats.org/officeDocument/2006/relationships/hyperlink" Target="https://interneturok.ru/lesson/biology"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7" Type="http://schemas.openxmlformats.org/officeDocument/2006/relationships/hyperlink" Target="https://interneturok.ru/lesson/biology"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interneturok.ru/lesson/biology"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interneturok.ru/lesson/biology"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fontTable" Target="fontTable.xm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 Type="http://schemas.openxmlformats.org/officeDocument/2006/relationships/hyperlink" Target="https://interneturok.ru/lesson/biolo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68FF-E252-4040-A273-D0B1982D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8525</Words>
  <Characters>48596</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НатальяВасильевна</cp:lastModifiedBy>
  <cp:revision>4</cp:revision>
  <dcterms:created xsi:type="dcterms:W3CDTF">2024-10-06T17:32:00Z</dcterms:created>
  <dcterms:modified xsi:type="dcterms:W3CDTF">2024-10-07T08:30:00Z</dcterms:modified>
</cp:coreProperties>
</file>