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DB" w:rsidRDefault="00324D4D">
      <w:pPr>
        <w:sectPr w:rsidR="00865BDB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8963491"/>
      <w:r>
        <w:rPr>
          <w:noProof/>
          <w:lang w:val="ru-RU" w:eastAsia="ru-RU"/>
        </w:rPr>
        <w:drawing>
          <wp:inline distT="0" distB="0" distL="0" distR="0">
            <wp:extent cx="5940425" cy="8396020"/>
            <wp:effectExtent l="0" t="0" r="0" b="0"/>
            <wp:docPr id="1" name="Рисунок 1" descr="D:\для МО\ПРОГРАММЫ\Программы 2023-24\сканы\2023-10-10\Scan2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МО\ПРОГРАММЫ\Программы 2023-24\сканы\2023-10-10\Scan2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65BDB" w:rsidRPr="00324D4D" w:rsidRDefault="0064155B">
      <w:pPr>
        <w:spacing w:after="0" w:line="264" w:lineRule="auto"/>
        <w:ind w:left="120"/>
        <w:jc w:val="both"/>
        <w:rPr>
          <w:lang w:val="ru-RU"/>
        </w:rPr>
      </w:pPr>
      <w:bookmarkStart w:id="2" w:name="block-8963490"/>
      <w:bookmarkEnd w:id="0"/>
      <w:r w:rsidRPr="00324D4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65BDB" w:rsidRPr="00324D4D" w:rsidRDefault="00865BDB">
      <w:pPr>
        <w:spacing w:after="0" w:line="264" w:lineRule="auto"/>
        <w:ind w:left="120"/>
        <w:jc w:val="both"/>
        <w:rPr>
          <w:lang w:val="ru-RU"/>
        </w:rPr>
      </w:pP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</w:t>
      </w:r>
      <w:r w:rsidRPr="00324D4D">
        <w:rPr>
          <w:rFonts w:ascii="Times New Roman" w:hAnsi="Times New Roman"/>
          <w:color w:val="000000"/>
          <w:sz w:val="28"/>
          <w:lang w:val="ru-RU"/>
        </w:rPr>
        <w:t>дисциплин как естественно-научного, так и гуманитарного циклов, её освоение необходимо для продолжения образования и для повседневной жизни. Развитие у обучающихся научных представлений о происхождении и сущности алгебраических абстракций, способе отражени</w:t>
      </w:r>
      <w:r w:rsidRPr="00324D4D">
        <w:rPr>
          <w:rFonts w:ascii="Times New Roman" w:hAnsi="Times New Roman"/>
          <w:color w:val="000000"/>
          <w:sz w:val="28"/>
          <w:lang w:val="ru-RU"/>
        </w:rPr>
        <w:t>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</w:t>
      </w:r>
      <w:r w:rsidRPr="00324D4D">
        <w:rPr>
          <w:rFonts w:ascii="Times New Roman" w:hAnsi="Times New Roman"/>
          <w:color w:val="000000"/>
          <w:sz w:val="28"/>
          <w:lang w:val="ru-RU"/>
        </w:rPr>
        <w:t>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действия, выводы, формулировать утверждения. Освоение курса алгебры обеспечивает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</w:t>
      </w:r>
      <w:r w:rsidRPr="00324D4D">
        <w:rPr>
          <w:rFonts w:ascii="Times New Roman" w:hAnsi="Times New Roman"/>
          <w:color w:val="000000"/>
          <w:sz w:val="28"/>
          <w:lang w:val="ru-RU"/>
        </w:rPr>
        <w:t>стоятельное решение задач обучающимися является реализацией деятельностного принципа обучения.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углублённого изучения основное место занимают содержательно-методические линии: «Числа и вычисления», </w:t>
      </w:r>
      <w:r w:rsidRPr="00324D4D">
        <w:rPr>
          <w:rFonts w:ascii="Times New Roman" w:hAnsi="Times New Roman"/>
          <w:color w:val="000000"/>
          <w:sz w:val="28"/>
          <w:lang w:val="ru-RU"/>
        </w:rPr>
        <w:t>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курса обучающимся приходится логическ</w:t>
      </w:r>
      <w:r w:rsidRPr="00324D4D">
        <w:rPr>
          <w:rFonts w:ascii="Times New Roman" w:hAnsi="Times New Roman"/>
          <w:color w:val="000000"/>
          <w:sz w:val="28"/>
          <w:lang w:val="ru-RU"/>
        </w:rPr>
        <w:t>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</w:t>
      </w:r>
      <w:r w:rsidRPr="00324D4D">
        <w:rPr>
          <w:rFonts w:ascii="Times New Roman" w:hAnsi="Times New Roman"/>
          <w:color w:val="000000"/>
          <w:sz w:val="28"/>
          <w:lang w:val="ru-RU"/>
        </w:rPr>
        <w:t>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</w:t>
      </w:r>
      <w:r w:rsidRPr="00324D4D">
        <w:rPr>
          <w:rFonts w:ascii="Times New Roman" w:hAnsi="Times New Roman"/>
          <w:color w:val="000000"/>
          <w:sz w:val="28"/>
          <w:lang w:val="ru-RU"/>
        </w:rPr>
        <w:t>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ациональными числами, формированием </w:t>
      </w:r>
      <w:r w:rsidRPr="00324D4D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</w:t>
      </w:r>
      <w:r w:rsidRPr="00324D4D">
        <w:rPr>
          <w:rFonts w:ascii="Times New Roman" w:hAnsi="Times New Roman"/>
          <w:color w:val="000000"/>
          <w:sz w:val="28"/>
          <w:lang w:val="ru-RU"/>
        </w:rPr>
        <w:t>формированию у обучающихся математического аппарата, необходимого для решения задач математики, смежных предметов и окружающей реальности. На уровне основного общего образования учебный материал группируется вокруг рациональных выражений. Алгебра демонстри</w:t>
      </w:r>
      <w:r w:rsidRPr="00324D4D">
        <w:rPr>
          <w:rFonts w:ascii="Times New Roman" w:hAnsi="Times New Roman"/>
          <w:color w:val="000000"/>
          <w:sz w:val="28"/>
          <w:lang w:val="ru-RU"/>
        </w:rPr>
        <w:t>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</w:t>
      </w:r>
      <w:r w:rsidRPr="00324D4D">
        <w:rPr>
          <w:rFonts w:ascii="Times New Roman" w:hAnsi="Times New Roman"/>
          <w:color w:val="000000"/>
          <w:sz w:val="28"/>
          <w:lang w:val="ru-RU"/>
        </w:rPr>
        <w:t>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</w:t>
      </w:r>
      <w:r w:rsidRPr="00324D4D">
        <w:rPr>
          <w:rFonts w:ascii="Times New Roman" w:hAnsi="Times New Roman"/>
          <w:color w:val="000000"/>
          <w:sz w:val="28"/>
          <w:lang w:val="ru-RU"/>
        </w:rPr>
        <w:t>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</w:t>
      </w:r>
      <w:r w:rsidRPr="00324D4D">
        <w:rPr>
          <w:rFonts w:ascii="Times New Roman" w:hAnsi="Times New Roman"/>
          <w:color w:val="000000"/>
          <w:sz w:val="28"/>
          <w:lang w:val="ru-RU"/>
        </w:rPr>
        <w:t>ного, символического, графического, вносит вклад в формирование представлений о роли математики в развитии цивилизации и культуры.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Углублённый курс алгебры характеризуется изучением дополнительного теоретического аппарата и связанных с ним методов решения </w:t>
      </w:r>
      <w:r w:rsidRPr="00324D4D">
        <w:rPr>
          <w:rFonts w:ascii="Times New Roman" w:hAnsi="Times New Roman"/>
          <w:color w:val="000000"/>
          <w:sz w:val="28"/>
          <w:lang w:val="ru-RU"/>
        </w:rPr>
        <w:t>задач. Алгебра является языком для описания объектов и закономерностей, служит основой математического моделирования. При этом сами объекты математических умозаключений и принятые в алгебре правила их конструирования способствуют формированию умений обосно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вывать и доказывать суждения, развивают математическую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обучающихся.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С</w:t>
      </w:r>
      <w:r w:rsidRPr="00324D4D">
        <w:rPr>
          <w:rFonts w:ascii="Times New Roman" w:hAnsi="Times New Roman"/>
          <w:color w:val="000000"/>
          <w:sz w:val="28"/>
          <w:lang w:val="ru-RU"/>
        </w:rPr>
        <w:t>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d485dce0-a80d-4f1e-aa1e-93b13f2d627b"/>
      <w:r w:rsidRPr="00324D4D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</w:t>
      </w:r>
      <w:r w:rsidRPr="00324D4D">
        <w:rPr>
          <w:rFonts w:ascii="Times New Roman" w:hAnsi="Times New Roman"/>
          <w:color w:val="000000"/>
          <w:sz w:val="28"/>
          <w:lang w:val="ru-RU"/>
        </w:rPr>
        <w:t>одится 408 часов: в 7 классе – 136 часов (4 часа в неделю), в 8 классе – 136 часов (4 часа в неделю), в 9 классе – 136 часов (4 часа в неделю).</w:t>
      </w:r>
      <w:bookmarkEnd w:id="3"/>
      <w:r w:rsidRPr="00324D4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65BDB" w:rsidRPr="00324D4D" w:rsidRDefault="00865BDB">
      <w:pPr>
        <w:rPr>
          <w:lang w:val="ru-RU"/>
        </w:rPr>
        <w:sectPr w:rsidR="00865BDB" w:rsidRPr="00324D4D">
          <w:pgSz w:w="11906" w:h="16383"/>
          <w:pgMar w:top="1134" w:right="850" w:bottom="1134" w:left="1701" w:header="720" w:footer="720" w:gutter="0"/>
          <w:cols w:space="720"/>
        </w:sectPr>
      </w:pPr>
    </w:p>
    <w:p w:rsidR="00865BDB" w:rsidRPr="00324D4D" w:rsidRDefault="0064155B">
      <w:pPr>
        <w:spacing w:after="0" w:line="264" w:lineRule="auto"/>
        <w:ind w:left="120"/>
        <w:jc w:val="both"/>
        <w:rPr>
          <w:lang w:val="ru-RU"/>
        </w:rPr>
      </w:pPr>
      <w:bookmarkStart w:id="4" w:name="block-8963493"/>
      <w:bookmarkEnd w:id="2"/>
      <w:r w:rsidRPr="00324D4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65BDB" w:rsidRPr="00324D4D" w:rsidRDefault="00865BDB">
      <w:pPr>
        <w:spacing w:after="0" w:line="264" w:lineRule="auto"/>
        <w:ind w:left="120"/>
        <w:jc w:val="both"/>
        <w:rPr>
          <w:lang w:val="ru-RU"/>
        </w:rPr>
      </w:pPr>
    </w:p>
    <w:p w:rsidR="00865BDB" w:rsidRPr="00324D4D" w:rsidRDefault="0064155B">
      <w:pPr>
        <w:spacing w:after="0" w:line="264" w:lineRule="auto"/>
        <w:ind w:left="12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65BDB" w:rsidRPr="00324D4D" w:rsidRDefault="00865BDB">
      <w:pPr>
        <w:spacing w:after="0" w:line="264" w:lineRule="auto"/>
        <w:ind w:left="120"/>
        <w:jc w:val="both"/>
        <w:rPr>
          <w:lang w:val="ru-RU"/>
        </w:rPr>
      </w:pP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Рациональные числа. Сравнение, упорядочивание и арифмет</w:t>
      </w:r>
      <w:r w:rsidRPr="00324D4D">
        <w:rPr>
          <w:rFonts w:ascii="Times New Roman" w:hAnsi="Times New Roman"/>
          <w:color w:val="000000"/>
          <w:sz w:val="28"/>
          <w:lang w:val="ru-RU"/>
        </w:rPr>
        <w:t>ические действия с рациональными числами. Числовая прямая, модуль числа.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Степень с натуральным показателем и её свойства. Запись числа в десятичной позиционной системе счисления.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задач из реальной п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рактики на части, на дроби, на проценты, применение отношений и пропорций при решении задач, решение задач на движение, работу, покупки, налоги.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Делимость целых чисел. Свойства делимости.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Простые и составные числа. Чётные и нечётные числа. Признаки делим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ости на 2, 4, 8, 5, 3, 6, 9, 10, 11. Признаки делимости суммы и произведения целых чисел при решении задач с практическим содержанием.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Наибольший общий делитель и наименьшее общее кратное двух чисел. Взаимно простые числа. Алгоритм Евклида.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Деление с оста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тком. Арифметические операции над остатками.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Выражение с переменными. Значение выражения с переменными. Представление зависимости между величинами в виде формулы.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Тождество. Тождественные преобразования алгебраических выражений. Д</w:t>
      </w:r>
      <w:r w:rsidRPr="00324D4D">
        <w:rPr>
          <w:rFonts w:ascii="Times New Roman" w:hAnsi="Times New Roman"/>
          <w:color w:val="000000"/>
          <w:sz w:val="28"/>
          <w:lang w:val="ru-RU"/>
        </w:rPr>
        <w:t>оказательство тождеств.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Одночлены. Одночлен стандартного вида. Степень одночлена.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Многочлены. Многочлен стандартного вида. Степень многочлена. Сложение, вычитание, умножение и деление многочленов. Преобразование целого выражения в многочлен. Корни многочл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ена.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Формулы сокращённого умножения: квадрат суммы и квадрат разности двух выражений, куб суммы и куб разности двух выражений, разность квадратов двух выражений, произведение разности и суммы двух выражений, сумма и разность кубов двух выражений.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Разложение многочлена на множители. Вынесение общего множителя за скобки. Метод группировки.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Уравнение с одной переменной. Корень уравнения. Свойства уравнений с одной переменной. Равносильность уравнений. Уравнение как математичес</w:t>
      </w:r>
      <w:r w:rsidRPr="00324D4D">
        <w:rPr>
          <w:rFonts w:ascii="Times New Roman" w:hAnsi="Times New Roman"/>
          <w:color w:val="000000"/>
          <w:sz w:val="28"/>
          <w:lang w:val="ru-RU"/>
        </w:rPr>
        <w:t>кая модель реальной ситуации.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lastRenderedPageBreak/>
        <w:t>Линейное уравнение с одной переменной. Число корней линейного уравнения. Решение текстовых задач с помощью линейных уравнений. Линейное уравнение, содержащее знак модуля.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Уравнение с двумя переменными. График линейного уравнен</w:t>
      </w:r>
      <w:r w:rsidRPr="00324D4D">
        <w:rPr>
          <w:rFonts w:ascii="Times New Roman" w:hAnsi="Times New Roman"/>
          <w:color w:val="000000"/>
          <w:sz w:val="28"/>
          <w:lang w:val="ru-RU"/>
        </w:rPr>
        <w:t>ия с двумя переменными. Системы линейных уравнений с двумя переменными. Графический метод решения системы линейных уравнений с двумя переменными. Решение систем линейных уравнений с двумя переменными методом подстановки и методом сложения. Система двух лин</w:t>
      </w:r>
      <w:r w:rsidRPr="00324D4D">
        <w:rPr>
          <w:rFonts w:ascii="Times New Roman" w:hAnsi="Times New Roman"/>
          <w:color w:val="000000"/>
          <w:sz w:val="28"/>
          <w:lang w:val="ru-RU"/>
        </w:rPr>
        <w:t>ейных уравнений с двумя переменными как модель реальной ситуации.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координат. Абсцисса и ордината точки на координатной плоско</w:t>
      </w:r>
      <w:r w:rsidRPr="00324D4D">
        <w:rPr>
          <w:rFonts w:ascii="Times New Roman" w:hAnsi="Times New Roman"/>
          <w:color w:val="000000"/>
          <w:sz w:val="28"/>
          <w:lang w:val="ru-RU"/>
        </w:rPr>
        <w:t>сти. Примеры графиков, заданных формулами. Чтение графиков реальных зависимостей.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значений функции. Способы за</w:t>
      </w:r>
      <w:r w:rsidRPr="00324D4D">
        <w:rPr>
          <w:rFonts w:ascii="Times New Roman" w:hAnsi="Times New Roman"/>
          <w:color w:val="000000"/>
          <w:sz w:val="28"/>
          <w:lang w:val="ru-RU"/>
        </w:rPr>
        <w:t>дания функции. График функции. Понятия максимума и минимума, возрастания и убывания на примерах реальных зависимостей.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Линейная функция, её свойства. График линейной функции. График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24D4D">
        <w:rPr>
          <w:rFonts w:ascii="Times New Roman" w:hAnsi="Times New Roman"/>
          <w:color w:val="000000"/>
          <w:sz w:val="28"/>
          <w:lang w:val="ru-RU"/>
        </w:rPr>
        <w:t>|. Кусочно-заданные функции.</w:t>
      </w:r>
    </w:p>
    <w:p w:rsidR="00865BDB" w:rsidRPr="00324D4D" w:rsidRDefault="00865BDB">
      <w:pPr>
        <w:spacing w:after="0" w:line="264" w:lineRule="auto"/>
        <w:ind w:left="120"/>
        <w:jc w:val="both"/>
        <w:rPr>
          <w:lang w:val="ru-RU"/>
        </w:rPr>
      </w:pPr>
    </w:p>
    <w:p w:rsidR="00865BDB" w:rsidRPr="00324D4D" w:rsidRDefault="0064155B">
      <w:pPr>
        <w:spacing w:after="0" w:line="264" w:lineRule="auto"/>
        <w:ind w:left="12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65BDB" w:rsidRPr="00324D4D" w:rsidRDefault="00865BDB">
      <w:pPr>
        <w:spacing w:after="0" w:line="264" w:lineRule="auto"/>
        <w:ind w:left="120"/>
        <w:jc w:val="both"/>
        <w:rPr>
          <w:lang w:val="ru-RU"/>
        </w:rPr>
      </w:pP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Квадратные корни. Арифметический квадратный корень и его свойства. Понятие иррационального числа. Действия с иррациональными числами. Свойства действий с иррациональными числами. Сравнение иррациональных чисел.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Представления о расширениях числовых множест</w:t>
      </w:r>
      <w:r w:rsidRPr="00324D4D">
        <w:rPr>
          <w:rFonts w:ascii="Times New Roman" w:hAnsi="Times New Roman"/>
          <w:color w:val="000000"/>
          <w:sz w:val="28"/>
          <w:lang w:val="ru-RU"/>
        </w:rPr>
        <w:t>в. Множества натуральных, целых, рациональных, действительных чисел. Сравнение чисел. Числовые промежутки.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Действия с остатками. Остатки степеней. Применение остатков к решению уравнений в целых числах и текстовых задач.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Размеры объектов окружающего мира, 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длительность процессов в окружающем мире. Стандартный вид числа.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Алгебраическая дробь. Допустимые значения переменных в дробно-рациональных выражениях. Основное свойство алгебраической дроби. </w:t>
      </w:r>
      <w:r w:rsidRPr="00324D4D">
        <w:rPr>
          <w:rFonts w:ascii="Times New Roman" w:hAnsi="Times New Roman"/>
          <w:color w:val="000000"/>
          <w:sz w:val="28"/>
          <w:lang w:val="ru-RU"/>
        </w:rPr>
        <w:lastRenderedPageBreak/>
        <w:t>Сложение, вычитание, умножение и делен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ие алгебраических дробей. Выделение целой части алгебраической дроби.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Рациональные выражения. Тождественные преобразования рациональных выражений.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Допустимые значения переменных в выражениях, содержащих арифметические квадратные корни. Тождественные преоб</w:t>
      </w:r>
      <w:r w:rsidRPr="00324D4D">
        <w:rPr>
          <w:rFonts w:ascii="Times New Roman" w:hAnsi="Times New Roman"/>
          <w:color w:val="000000"/>
          <w:sz w:val="28"/>
          <w:lang w:val="ru-RU"/>
        </w:rPr>
        <w:t>разования выражений, содержащих арифметические квадратные корни.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Преобразование выражений, содержащих степени.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Квадратное уравнение. Формула корней квадратного уравнения. Количество действи</w:t>
      </w:r>
      <w:r w:rsidRPr="00324D4D">
        <w:rPr>
          <w:rFonts w:ascii="Times New Roman" w:hAnsi="Times New Roman"/>
          <w:color w:val="000000"/>
          <w:sz w:val="28"/>
          <w:lang w:val="ru-RU"/>
        </w:rPr>
        <w:t>тельных корней квадратного уравнения. Теорема Виета. Уравнения, сводимые к линейным уравнениям или к квадратным уравнениям. Квадратное уравнение с параметром. Решение текстовых задач с помощью квадратных уравнений.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Дробно-рациональные уравнения. Решение др</w:t>
      </w:r>
      <w:r w:rsidRPr="00324D4D">
        <w:rPr>
          <w:rFonts w:ascii="Times New Roman" w:hAnsi="Times New Roman"/>
          <w:color w:val="000000"/>
          <w:sz w:val="28"/>
          <w:lang w:val="ru-RU"/>
        </w:rPr>
        <w:t>обно-рациональных уравнений. Решение текстовых задач с помощью дробно-рациональных уравнений. Графическая интерпретация уравнений с двумя переменными.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Числовые неравенства. Свойства числовых неравенств.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Неравенство с переменной. Строгие и нестрогие неравенства. Сложение и умножение числовых неравенств. Оценивание значения выражения. Доказательство неравенств.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Понятие о решении неравенства с одной переменной. Множество решений неравенства. Равносильные не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равенства.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Линейное неравенство с одной переменной и множества его решений. Решение линейных неравенств с одной переменной. Системы и совокупности линейных неравенств с одной переменной. Решение текстовых задач с помощью линейных неравенств с одной переме</w:t>
      </w:r>
      <w:r w:rsidRPr="00324D4D">
        <w:rPr>
          <w:rFonts w:ascii="Times New Roman" w:hAnsi="Times New Roman"/>
          <w:color w:val="000000"/>
          <w:sz w:val="28"/>
          <w:lang w:val="ru-RU"/>
        </w:rPr>
        <w:t>нной.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Способы задания функций. График функции. Чтение свойств функции по её графику. Примеры графиков функций, отражающих реальные процессы.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Линейная функция. Функции, описывающие прямую и обратную 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пропорциональные зависимости, их графики.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Функции </w:t>
      </w:r>
      <w:r>
        <w:rPr>
          <w:rFonts w:ascii="Times New Roman" w:hAnsi="Times New Roman"/>
          <w:color w:val="000000"/>
          <w:sz w:val="28"/>
        </w:rPr>
        <w:t>y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324D4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24D4D">
        <w:rPr>
          <w:rFonts w:ascii="Times New Roman" w:hAnsi="Times New Roman"/>
          <w:color w:val="000000"/>
          <w:sz w:val="28"/>
          <w:lang w:val="ru-RU"/>
        </w:rPr>
        <w:t>| и их свойства. Кусочно-заданные функции.</w:t>
      </w:r>
    </w:p>
    <w:p w:rsidR="00865BDB" w:rsidRPr="00324D4D" w:rsidRDefault="00865BDB">
      <w:pPr>
        <w:spacing w:after="0" w:line="264" w:lineRule="auto"/>
        <w:ind w:left="120"/>
        <w:jc w:val="both"/>
        <w:rPr>
          <w:lang w:val="ru-RU"/>
        </w:rPr>
      </w:pPr>
    </w:p>
    <w:p w:rsidR="00865BDB" w:rsidRPr="00324D4D" w:rsidRDefault="0064155B">
      <w:pPr>
        <w:spacing w:after="0" w:line="264" w:lineRule="auto"/>
        <w:ind w:left="12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65BDB" w:rsidRPr="00324D4D" w:rsidRDefault="00865BDB">
      <w:pPr>
        <w:spacing w:after="0" w:line="264" w:lineRule="auto"/>
        <w:ind w:left="120"/>
        <w:jc w:val="both"/>
        <w:rPr>
          <w:lang w:val="ru-RU"/>
        </w:rPr>
      </w:pP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Корень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24D4D">
        <w:rPr>
          <w:rFonts w:ascii="Times New Roman" w:hAnsi="Times New Roman"/>
          <w:color w:val="000000"/>
          <w:sz w:val="28"/>
          <w:lang w:val="ru-RU"/>
        </w:rPr>
        <w:t>-й степени и его свойства. Степень с рациональным показателем и её свойств</w:t>
      </w:r>
      <w:r w:rsidRPr="00324D4D">
        <w:rPr>
          <w:rFonts w:ascii="Times New Roman" w:hAnsi="Times New Roman"/>
          <w:color w:val="000000"/>
          <w:sz w:val="28"/>
          <w:lang w:val="ru-RU"/>
        </w:rPr>
        <w:t>а.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Тождественные преобразования выражений, содержащих корень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-й степени. Тождественные преобразования выражений, содержащих степень с рациональным показателем.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Квадратный трёхчлен. Корни квадратного трёхчлена. Разложение квадратн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ого трёхчлена на линейные множители.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Биквадратные уравнения. Примеры применений методов равносильных преобразований, замены переменной, графического метода при решении уравнений 3-й и 4-й степеней.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ений.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Решение систем уравнений с двумя переменными. Решение простейших систем нелинейных уравнений с двумя переменными. Графический метод решения системы нелинейных уравнений с двумя переменными. Система двух нелинейных уравнений с двумя переменными как м</w:t>
      </w:r>
      <w:r w:rsidRPr="00324D4D">
        <w:rPr>
          <w:rFonts w:ascii="Times New Roman" w:hAnsi="Times New Roman"/>
          <w:color w:val="000000"/>
          <w:sz w:val="28"/>
          <w:lang w:val="ru-RU"/>
        </w:rPr>
        <w:t>одель реальной ситуации.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Числовые неравенства. Решение линейных неравенств. Доказательство неравенств.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Квадратные неравенства с одной переменной. Решение квадратных неравенств графическим методом и методом интервалов. Метод интервалов для рациональных нера</w:t>
      </w:r>
      <w:r w:rsidRPr="00324D4D">
        <w:rPr>
          <w:rFonts w:ascii="Times New Roman" w:hAnsi="Times New Roman"/>
          <w:color w:val="000000"/>
          <w:sz w:val="28"/>
          <w:lang w:val="ru-RU"/>
        </w:rPr>
        <w:t>венств. Простейшие неравенства с параметром.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Решение текстовых задач с помощью неравенств, систем неравенств.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Неравенство с двумя переменными. Решение неравенства с двумя переменными. Системы неравенств с двумя переменными. Графический метод решения систем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неравенств с двумя переменными.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Функция. Свойства функций: нули функции, промежутки знакопостоянства функции, промежутки возрастания и убывания функции, чётные и нечётные функции, наибольшее и наименьшее значения функции.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Квадратичная функция и её свойства. Использование свойств квадратичной функции для решения задач. Построение графика квадратичной функции. Положение графика квадратичной функции в зависимости от её коэффициентов. Графики функций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24D4D">
        <w:rPr>
          <w:rFonts w:ascii="Times New Roman" w:hAnsi="Times New Roman"/>
          <w:i/>
          <w:color w:val="000000"/>
          <w:sz w:val="28"/>
          <w:lang w:val="ru-RU"/>
        </w:rPr>
        <w:t xml:space="preserve"> =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324D4D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24D4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324D4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24D4D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</w:t>
      </w:r>
      <w:r w:rsidRPr="00324D4D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324D4D">
        <w:rPr>
          <w:rFonts w:ascii="Times New Roman" w:hAnsi="Times New Roman"/>
          <w:i/>
          <w:color w:val="000000"/>
          <w:sz w:val="28"/>
          <w:vertAlign w:val="superscript"/>
          <w:lang w:val="ru-RU"/>
        </w:rPr>
        <w:t xml:space="preserve">2 </w:t>
      </w:r>
      <w:r w:rsidRPr="00324D4D">
        <w:rPr>
          <w:rFonts w:ascii="Times New Roman" w:hAnsi="Times New Roman"/>
          <w:i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24D4D">
        <w:rPr>
          <w:rFonts w:ascii="Times New Roman" w:hAnsi="Times New Roman"/>
          <w:i/>
          <w:color w:val="000000"/>
          <w:sz w:val="28"/>
          <w:lang w:val="ru-RU"/>
        </w:rPr>
        <w:t xml:space="preserve"> =</w:t>
      </w:r>
      <w:r w:rsidRPr="00324D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324D4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24D4D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</w:t>
      </w:r>
      <w:r w:rsidRPr="00324D4D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324D4D">
        <w:rPr>
          <w:rFonts w:ascii="Times New Roman" w:hAnsi="Times New Roman"/>
          <w:i/>
          <w:color w:val="000000"/>
          <w:sz w:val="28"/>
          <w:vertAlign w:val="superscript"/>
          <w:lang w:val="ru-RU"/>
        </w:rPr>
        <w:t>2</w:t>
      </w:r>
      <w:r w:rsidRPr="00324D4D">
        <w:rPr>
          <w:rFonts w:ascii="Times New Roman" w:hAnsi="Times New Roman"/>
          <w:i/>
          <w:color w:val="000000"/>
          <w:sz w:val="28"/>
          <w:lang w:val="ru-RU"/>
        </w:rPr>
        <w:t xml:space="preserve"> +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24D4D">
        <w:rPr>
          <w:rFonts w:ascii="Times New Roman" w:hAnsi="Times New Roman"/>
          <w:color w:val="000000"/>
          <w:sz w:val="28"/>
          <w:lang w:val="ru-RU"/>
        </w:rPr>
        <w:t>. Построение графиков функций с помощью преобразований.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Дробно-линейная функция. Исследование функций.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Функция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24D4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vertAlign w:val="superscript"/>
        </w:rPr>
        <w:t>n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с натуральным показателем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и её график.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lastRenderedPageBreak/>
        <w:t>Понятие числовой последовательности. Конечн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ые и бесконечные последовательности. Ограниченная последовательность. Монотонно возрастающая (убывающая) последовательность. Способы задания последовательности: описательный, табличный, с помощью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-го члена, рекуррентный.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Арифметическая и геометри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ческая прогрессии. Свойства членов арифметической и геометрической прогрессий.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прогрессий. Формулы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членов арифметической и геометрической прогрессий. Задачи на проценты, банковские вклады, к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редиты.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Представление о сходимости последовательности, о суммировании бесконечно убывающей геометрической прогрессии.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Метод математической индукции. Простейшие примеры.</w:t>
      </w:r>
    </w:p>
    <w:p w:rsidR="00865BDB" w:rsidRPr="00324D4D" w:rsidRDefault="00865BDB">
      <w:pPr>
        <w:rPr>
          <w:lang w:val="ru-RU"/>
        </w:rPr>
        <w:sectPr w:rsidR="00865BDB" w:rsidRPr="00324D4D">
          <w:pgSz w:w="11906" w:h="16383"/>
          <w:pgMar w:top="1134" w:right="850" w:bottom="1134" w:left="1701" w:header="720" w:footer="720" w:gutter="0"/>
          <w:cols w:space="720"/>
        </w:sectPr>
      </w:pPr>
    </w:p>
    <w:p w:rsidR="00865BDB" w:rsidRPr="00324D4D" w:rsidRDefault="0064155B">
      <w:pPr>
        <w:spacing w:after="0" w:line="264" w:lineRule="auto"/>
        <w:ind w:left="120"/>
        <w:jc w:val="both"/>
        <w:rPr>
          <w:lang w:val="ru-RU"/>
        </w:rPr>
      </w:pPr>
      <w:bookmarkStart w:id="5" w:name="block-8963492"/>
      <w:bookmarkEnd w:id="4"/>
      <w:r w:rsidRPr="00324D4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УГЛУБЛЁННО</w:t>
      </w:r>
      <w:r w:rsidRPr="00324D4D">
        <w:rPr>
          <w:rFonts w:ascii="Times New Roman" w:hAnsi="Times New Roman"/>
          <w:color w:val="000000"/>
          <w:sz w:val="28"/>
          <w:lang w:val="ru-RU"/>
        </w:rPr>
        <w:t>М УРОВНЕ ОСНОВНОГО ОБЩЕГО ОБРАЗОВАНИЯ</w:t>
      </w:r>
    </w:p>
    <w:p w:rsidR="00865BDB" w:rsidRPr="00324D4D" w:rsidRDefault="00865BDB">
      <w:pPr>
        <w:spacing w:after="0" w:line="264" w:lineRule="auto"/>
        <w:ind w:left="120"/>
        <w:jc w:val="both"/>
        <w:rPr>
          <w:lang w:val="ru-RU"/>
        </w:rPr>
      </w:pPr>
    </w:p>
    <w:p w:rsidR="00865BDB" w:rsidRPr="00324D4D" w:rsidRDefault="0064155B">
      <w:pPr>
        <w:spacing w:after="0" w:line="264" w:lineRule="auto"/>
        <w:ind w:left="12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65BDB" w:rsidRPr="00324D4D" w:rsidRDefault="00865BDB">
      <w:pPr>
        <w:spacing w:after="0" w:line="264" w:lineRule="auto"/>
        <w:ind w:left="120"/>
        <w:jc w:val="both"/>
        <w:rPr>
          <w:lang w:val="ru-RU"/>
        </w:rPr>
      </w:pP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24D4D">
        <w:rPr>
          <w:rFonts w:ascii="Times New Roman" w:hAnsi="Times New Roman"/>
          <w:color w:val="000000"/>
          <w:sz w:val="28"/>
          <w:lang w:val="ru-RU"/>
        </w:rPr>
        <w:t>освоения программы по математике характеризуются в части: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</w:t>
      </w:r>
      <w:r w:rsidRPr="00324D4D">
        <w:rPr>
          <w:rFonts w:ascii="Times New Roman" w:hAnsi="Times New Roman"/>
          <w:color w:val="000000"/>
          <w:sz w:val="28"/>
          <w:lang w:val="ru-RU"/>
        </w:rPr>
        <w:t>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</w:t>
      </w:r>
      <w:r w:rsidRPr="00324D4D">
        <w:rPr>
          <w:rFonts w:ascii="Times New Roman" w:hAnsi="Times New Roman"/>
          <w:color w:val="000000"/>
          <w:sz w:val="28"/>
          <w:lang w:val="ru-RU"/>
        </w:rPr>
        <w:t>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</w:t>
      </w:r>
      <w:r w:rsidRPr="00324D4D">
        <w:rPr>
          <w:rFonts w:ascii="Times New Roman" w:hAnsi="Times New Roman"/>
          <w:color w:val="000000"/>
          <w:sz w:val="28"/>
          <w:lang w:val="ru-RU"/>
        </w:rPr>
        <w:t>ки, осознанием важности морально-этических принципов в деятельности учёного;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3) трудового воспитания: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</w:t>
      </w:r>
      <w:r w:rsidRPr="00324D4D">
        <w:rPr>
          <w:rFonts w:ascii="Times New Roman" w:hAnsi="Times New Roman"/>
          <w:color w:val="000000"/>
          <w:sz w:val="28"/>
          <w:lang w:val="ru-RU"/>
        </w:rPr>
        <w:t>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</w:t>
      </w:r>
      <w:r w:rsidRPr="00324D4D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 xml:space="preserve">5) ценностей научного познания: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</w:t>
      </w:r>
      <w:r w:rsidRPr="00324D4D">
        <w:rPr>
          <w:rFonts w:ascii="Times New Roman" w:hAnsi="Times New Roman"/>
          <w:color w:val="000000"/>
          <w:sz w:val="28"/>
          <w:lang w:val="ru-RU"/>
        </w:rPr>
        <w:t>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</w:t>
      </w:r>
      <w:r w:rsidRPr="00324D4D">
        <w:rPr>
          <w:rFonts w:ascii="Times New Roman" w:hAnsi="Times New Roman"/>
          <w:color w:val="000000"/>
          <w:sz w:val="28"/>
          <w:lang w:val="ru-RU"/>
        </w:rPr>
        <w:t>кой культурой как средством познания мира, овладением навыками исследовательской деятельности;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применять математические знания в интересах своего здоровья,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 xml:space="preserve">7) экологического </w:t>
      </w:r>
      <w:r w:rsidRPr="00324D4D">
        <w:rPr>
          <w:rFonts w:ascii="Times New Roman" w:hAnsi="Times New Roman"/>
          <w:b/>
          <w:color w:val="000000"/>
          <w:sz w:val="28"/>
          <w:lang w:val="ru-RU"/>
        </w:rPr>
        <w:t>воспитания: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</w:t>
      </w:r>
      <w:r w:rsidRPr="00324D4D">
        <w:rPr>
          <w:rFonts w:ascii="Times New Roman" w:hAnsi="Times New Roman"/>
          <w:color w:val="000000"/>
          <w:sz w:val="28"/>
          <w:lang w:val="ru-RU"/>
        </w:rPr>
        <w:t>тей их решения;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</w:t>
      </w:r>
      <w:r w:rsidRPr="00324D4D">
        <w:rPr>
          <w:rFonts w:ascii="Times New Roman" w:hAnsi="Times New Roman"/>
          <w:color w:val="000000"/>
          <w:sz w:val="28"/>
          <w:lang w:val="ru-RU"/>
        </w:rPr>
        <w:t>етать в совместной деятельности новые знания, навыки и компетенции из опыта других;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формулировать идеи, понятия, гипотезы об объектах и явлениях, в том числе ранее неизвестных, осознавать дефициты собственных зна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ний и компетентностей, планировать своё развитие;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</w:t>
      </w:r>
      <w:r w:rsidRPr="00324D4D">
        <w:rPr>
          <w:rFonts w:ascii="Times New Roman" w:hAnsi="Times New Roman"/>
          <w:color w:val="000000"/>
          <w:sz w:val="28"/>
          <w:lang w:val="ru-RU"/>
        </w:rPr>
        <w:t>рмировать опыт.</w:t>
      </w:r>
    </w:p>
    <w:p w:rsidR="00865BDB" w:rsidRPr="00324D4D" w:rsidRDefault="00865BDB">
      <w:pPr>
        <w:spacing w:after="0" w:line="264" w:lineRule="auto"/>
        <w:ind w:left="120"/>
        <w:jc w:val="both"/>
        <w:rPr>
          <w:lang w:val="ru-RU"/>
        </w:rPr>
      </w:pPr>
    </w:p>
    <w:p w:rsidR="00865BDB" w:rsidRPr="00324D4D" w:rsidRDefault="0064155B">
      <w:pPr>
        <w:spacing w:after="0" w:line="264" w:lineRule="auto"/>
        <w:ind w:left="12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65BDB" w:rsidRPr="00324D4D" w:rsidRDefault="00865BDB">
      <w:pPr>
        <w:spacing w:after="0" w:line="264" w:lineRule="auto"/>
        <w:ind w:left="120"/>
        <w:jc w:val="both"/>
        <w:rPr>
          <w:lang w:val="ru-RU"/>
        </w:rPr>
      </w:pP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математике на уровне основного общего образования у обучающегося будут сформированы </w:t>
      </w:r>
      <w:r w:rsidRPr="00324D4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, характеризующиеся овладением универсальными познавательными </w:t>
      </w:r>
      <w:r w:rsidRPr="00324D4D">
        <w:rPr>
          <w:rFonts w:ascii="Times New Roman" w:hAnsi="Times New Roman"/>
          <w:color w:val="000000"/>
          <w:sz w:val="28"/>
          <w:lang w:val="ru-RU"/>
        </w:rPr>
        <w:t>действиями, универсальными коммуникативными действиями и универсальными регулятивными действиями.</w:t>
      </w:r>
    </w:p>
    <w:p w:rsidR="00865BDB" w:rsidRPr="00324D4D" w:rsidRDefault="00865BDB">
      <w:pPr>
        <w:spacing w:after="0" w:line="264" w:lineRule="auto"/>
        <w:ind w:left="120"/>
        <w:jc w:val="both"/>
        <w:rPr>
          <w:lang w:val="ru-RU"/>
        </w:rPr>
      </w:pPr>
    </w:p>
    <w:p w:rsidR="00865BDB" w:rsidRPr="00324D4D" w:rsidRDefault="0064155B">
      <w:pPr>
        <w:spacing w:after="0" w:line="264" w:lineRule="auto"/>
        <w:ind w:left="12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65BDB" w:rsidRPr="00324D4D" w:rsidRDefault="0064155B">
      <w:pPr>
        <w:spacing w:after="0" w:line="264" w:lineRule="auto"/>
        <w:ind w:left="12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</w:t>
      </w:r>
      <w:r w:rsidRPr="00324D4D">
        <w:rPr>
          <w:rFonts w:ascii="Times New Roman" w:hAnsi="Times New Roman"/>
          <w:color w:val="000000"/>
          <w:sz w:val="28"/>
          <w:lang w:val="ru-RU"/>
        </w:rPr>
        <w:t>ицательные, единичные, частные и общие, условные;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делать выводы с использова</w:t>
      </w:r>
      <w:r w:rsidRPr="00324D4D">
        <w:rPr>
          <w:rFonts w:ascii="Times New Roman" w:hAnsi="Times New Roman"/>
          <w:color w:val="000000"/>
          <w:sz w:val="28"/>
          <w:lang w:val="ru-RU"/>
        </w:rPr>
        <w:t>нием законов логики, дедуктивных и индуктивных умозаключений, умозаключений по аналогии;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доказательства математических фактов, выстраивать аргументацию, </w:t>
      </w:r>
      <w:r w:rsidRPr="00324D4D">
        <w:rPr>
          <w:rFonts w:ascii="Times New Roman" w:hAnsi="Times New Roman"/>
          <w:color w:val="000000"/>
          <w:sz w:val="28"/>
          <w:lang w:val="ru-RU"/>
        </w:rPr>
        <w:t>приводить примеры и контрпримеры, применять метод математической индукции, обосновывать собственные рассуждения;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критериев).</w:t>
      </w:r>
    </w:p>
    <w:p w:rsidR="00865BDB" w:rsidRPr="00324D4D" w:rsidRDefault="0064155B">
      <w:pPr>
        <w:spacing w:after="0" w:line="264" w:lineRule="auto"/>
        <w:ind w:left="12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24D4D">
        <w:rPr>
          <w:rFonts w:ascii="Times New Roman" w:hAnsi="Times New Roman"/>
          <w:color w:val="000000"/>
          <w:sz w:val="28"/>
          <w:lang w:val="ru-RU"/>
        </w:rPr>
        <w:t>: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свою позицию, мнение;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эксперимент, исследование по установлению особенностей математического объекта, зависимостей объектов между собой;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</w:t>
      </w:r>
      <w:r w:rsidRPr="00324D4D">
        <w:rPr>
          <w:rFonts w:ascii="Times New Roman" w:hAnsi="Times New Roman"/>
          <w:color w:val="000000"/>
          <w:sz w:val="28"/>
          <w:lang w:val="ru-RU"/>
        </w:rPr>
        <w:t>нного наблюдения, исследования, эксперимента, оценивать достоверность полученных результатов, выводов и обобщений;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65BDB" w:rsidRPr="00324D4D" w:rsidRDefault="0064155B">
      <w:pPr>
        <w:spacing w:after="0" w:line="264" w:lineRule="auto"/>
        <w:ind w:left="12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выявлять н</w:t>
      </w:r>
      <w:r w:rsidRPr="00324D4D">
        <w:rPr>
          <w:rFonts w:ascii="Times New Roman" w:hAnsi="Times New Roman"/>
          <w:color w:val="000000"/>
          <w:sz w:val="28"/>
          <w:lang w:val="ru-RU"/>
        </w:rPr>
        <w:t>едостаточность и избыточность информации, данных, необходимых для решения задачи;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и иллюстрировать </w:t>
      </w:r>
      <w:r w:rsidRPr="00324D4D">
        <w:rPr>
          <w:rFonts w:ascii="Times New Roman" w:hAnsi="Times New Roman"/>
          <w:color w:val="000000"/>
          <w:sz w:val="28"/>
          <w:lang w:val="ru-RU"/>
        </w:rPr>
        <w:t>решаемые задачи схемами, диаграммами, иной графикой и их комбинациями;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или сформулированным самостоятельно.</w:t>
      </w:r>
    </w:p>
    <w:p w:rsidR="00865BDB" w:rsidRPr="00324D4D" w:rsidRDefault="00865BDB">
      <w:pPr>
        <w:spacing w:after="0" w:line="264" w:lineRule="auto"/>
        <w:ind w:left="120"/>
        <w:jc w:val="both"/>
        <w:rPr>
          <w:lang w:val="ru-RU"/>
        </w:rPr>
      </w:pPr>
    </w:p>
    <w:p w:rsidR="00865BDB" w:rsidRPr="00324D4D" w:rsidRDefault="0064155B">
      <w:pPr>
        <w:spacing w:after="0" w:line="264" w:lineRule="auto"/>
        <w:ind w:left="12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</w:t>
      </w:r>
      <w:r w:rsidRPr="00324D4D">
        <w:rPr>
          <w:rFonts w:ascii="Times New Roman" w:hAnsi="Times New Roman"/>
          <w:color w:val="000000"/>
          <w:sz w:val="28"/>
          <w:lang w:val="ru-RU"/>
        </w:rPr>
        <w:t>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</w:t>
      </w:r>
      <w:r w:rsidRPr="00324D4D">
        <w:rPr>
          <w:rFonts w:ascii="Times New Roman" w:hAnsi="Times New Roman"/>
          <w:color w:val="000000"/>
          <w:sz w:val="28"/>
          <w:lang w:val="ru-RU"/>
        </w:rPr>
        <w:t>учебных математических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работы (обсуждения, обмен мнений, «мозговые штурмы» и иные); выполнять свою часть работы и координировать свои действия с другими членами команды, оценивать качество результата и качество своего вклада в общий результат по критериям, сформулированным учас</w:t>
      </w:r>
      <w:r w:rsidRPr="00324D4D">
        <w:rPr>
          <w:rFonts w:ascii="Times New Roman" w:hAnsi="Times New Roman"/>
          <w:color w:val="000000"/>
          <w:sz w:val="28"/>
          <w:lang w:val="ru-RU"/>
        </w:rPr>
        <w:t>тниками взаимодействия.</w:t>
      </w:r>
    </w:p>
    <w:p w:rsidR="00865BDB" w:rsidRPr="00324D4D" w:rsidRDefault="00865BDB">
      <w:pPr>
        <w:spacing w:after="0" w:line="264" w:lineRule="auto"/>
        <w:ind w:left="120"/>
        <w:jc w:val="both"/>
        <w:rPr>
          <w:lang w:val="ru-RU"/>
        </w:rPr>
      </w:pPr>
    </w:p>
    <w:p w:rsidR="00865BDB" w:rsidRPr="00324D4D" w:rsidRDefault="0064155B">
      <w:pPr>
        <w:spacing w:after="0" w:line="264" w:lineRule="auto"/>
        <w:ind w:left="12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65BDB" w:rsidRPr="00324D4D" w:rsidRDefault="0064155B">
      <w:pPr>
        <w:spacing w:after="0" w:line="264" w:lineRule="auto"/>
        <w:ind w:left="12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ориентироваться в различных подходах принятия решений (индивидуальное, групповое);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самостоятельно составлят</w:t>
      </w:r>
      <w:r w:rsidRPr="00324D4D">
        <w:rPr>
          <w:rFonts w:ascii="Times New Roman" w:hAnsi="Times New Roman"/>
          <w:color w:val="000000"/>
          <w:sz w:val="28"/>
          <w:lang w:val="ru-RU"/>
        </w:rPr>
        <w:t>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65BDB" w:rsidRPr="00324D4D" w:rsidRDefault="0064155B">
      <w:pPr>
        <w:spacing w:after="0" w:line="264" w:lineRule="auto"/>
        <w:ind w:left="12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владеть спо</w:t>
      </w:r>
      <w:r w:rsidRPr="00324D4D">
        <w:rPr>
          <w:rFonts w:ascii="Times New Roman" w:hAnsi="Times New Roman"/>
          <w:color w:val="000000"/>
          <w:sz w:val="28"/>
          <w:lang w:val="ru-RU"/>
        </w:rPr>
        <w:t>собами самопроверки, самоконтроля процесса и результата решения математической задачи, самомотивации и рефлексии;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</w:t>
      </w:r>
      <w:r w:rsidRPr="00324D4D">
        <w:rPr>
          <w:rFonts w:ascii="Times New Roman" w:hAnsi="Times New Roman"/>
          <w:color w:val="000000"/>
          <w:sz w:val="28"/>
          <w:lang w:val="ru-RU"/>
        </w:rPr>
        <w:t>ошибок, выявленных трудностей;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опыту;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выражать эмоции при изучении математических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объектов и фактов, давать эмоциональную оценку решения задачи.</w:t>
      </w:r>
    </w:p>
    <w:p w:rsidR="00865BDB" w:rsidRPr="00324D4D" w:rsidRDefault="00865BDB">
      <w:pPr>
        <w:spacing w:after="0" w:line="264" w:lineRule="auto"/>
        <w:ind w:left="120"/>
        <w:jc w:val="both"/>
        <w:rPr>
          <w:lang w:val="ru-RU"/>
        </w:rPr>
      </w:pPr>
    </w:p>
    <w:p w:rsidR="00865BDB" w:rsidRPr="00324D4D" w:rsidRDefault="0064155B">
      <w:pPr>
        <w:spacing w:after="0" w:line="264" w:lineRule="auto"/>
        <w:ind w:left="12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65BDB" w:rsidRPr="00324D4D" w:rsidRDefault="00865BDB">
      <w:pPr>
        <w:spacing w:after="0" w:line="264" w:lineRule="auto"/>
        <w:ind w:left="120"/>
        <w:jc w:val="both"/>
        <w:rPr>
          <w:lang w:val="ru-RU"/>
        </w:rPr>
      </w:pPr>
    </w:p>
    <w:p w:rsidR="00865BDB" w:rsidRPr="00324D4D" w:rsidRDefault="00865BDB">
      <w:pPr>
        <w:spacing w:after="0" w:line="264" w:lineRule="auto"/>
        <w:ind w:left="120"/>
        <w:jc w:val="both"/>
        <w:rPr>
          <w:lang w:val="ru-RU"/>
        </w:rPr>
      </w:pPr>
    </w:p>
    <w:p w:rsidR="00865BDB" w:rsidRPr="00324D4D" w:rsidRDefault="0064155B">
      <w:pPr>
        <w:spacing w:after="0" w:line="264" w:lineRule="auto"/>
        <w:ind w:left="12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24D4D">
        <w:rPr>
          <w:rFonts w:ascii="Times New Roman" w:hAnsi="Times New Roman"/>
          <w:b/>
          <w:color w:val="000000"/>
          <w:sz w:val="28"/>
          <w:lang w:val="ru-RU"/>
        </w:rPr>
        <w:t xml:space="preserve"> 7 классе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Рациональные числа.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(преобразовывать десятичную дробь в обыкновенную, обыкновенную в десятичную, в частности в бесконечную десятичную дробь).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Использовать понятия множества натуральных чисел, множества целых чисел, множества рациональных чисел при решении задач, проведении р</w:t>
      </w:r>
      <w:r w:rsidRPr="00324D4D">
        <w:rPr>
          <w:rFonts w:ascii="Times New Roman" w:hAnsi="Times New Roman"/>
          <w:color w:val="000000"/>
          <w:sz w:val="28"/>
          <w:lang w:val="ru-RU"/>
        </w:rPr>
        <w:t>ассуждений и доказательств.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Понимать и объяснять смысл позиционной записи натурального числа.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Выполнять, сочетая устные и письменные приёмы, арифметические действия с рациональными числами, использовать </w:t>
      </w:r>
      <w:r w:rsidRPr="00324D4D">
        <w:rPr>
          <w:rFonts w:ascii="Times New Roman" w:hAnsi="Times New Roman"/>
          <w:color w:val="000000"/>
          <w:sz w:val="28"/>
          <w:lang w:val="ru-RU"/>
        </w:rPr>
        <w:t>свойства чисел и правила действий, приёмы рациональных вычислений.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Выполнять действия со степенями с натуральными показателями.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содержащих рациональные числа и степени с натуральным показателем, применять разнообразные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способы и приёмы вычисления, составлять и оценивать числовые выражения при решении практических задач и задач из других учебных предметов.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Округлять числа с заданной точностью, а также по смыслу практической ситуации, выполнять прикидку и оценку результат</w:t>
      </w:r>
      <w:r w:rsidRPr="00324D4D">
        <w:rPr>
          <w:rFonts w:ascii="Times New Roman" w:hAnsi="Times New Roman"/>
          <w:color w:val="000000"/>
          <w:sz w:val="28"/>
          <w:lang w:val="ru-RU"/>
        </w:rPr>
        <w:t>а вычислений, оценку значений числовых выражений, в том числе при решении практических задач.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способом, использовать таблицы, схемы, чертежи, другие средства представления данных при решении задач.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Решать практико-ори</w:t>
      </w:r>
      <w:r w:rsidRPr="00324D4D">
        <w:rPr>
          <w:rFonts w:ascii="Times New Roman" w:hAnsi="Times New Roman"/>
          <w:color w:val="000000"/>
          <w:sz w:val="28"/>
          <w:lang w:val="ru-RU"/>
        </w:rPr>
        <w:t>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lastRenderedPageBreak/>
        <w:t>Делимость.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Доказывать и применять при решении за</w:t>
      </w:r>
      <w:r w:rsidRPr="00324D4D">
        <w:rPr>
          <w:rFonts w:ascii="Times New Roman" w:hAnsi="Times New Roman"/>
          <w:color w:val="000000"/>
          <w:sz w:val="28"/>
          <w:lang w:val="ru-RU"/>
        </w:rPr>
        <w:t>дач признаки делимости на 2, 4, 8, 5, 3, 6, 9, 10, 11, признаки делимости суммы и произведения целых чисел.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Раскладывать на множители натуральные числа.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чётное число, нечётное число, взаимно простые числа.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Находить наибольши</w:t>
      </w:r>
      <w:r w:rsidRPr="00324D4D">
        <w:rPr>
          <w:rFonts w:ascii="Times New Roman" w:hAnsi="Times New Roman"/>
          <w:color w:val="000000"/>
          <w:sz w:val="28"/>
          <w:lang w:val="ru-RU"/>
        </w:rPr>
        <w:t>й общий делитель и наименьшее общее кратное чисел и использовать их при решении задач, применять алгоритм Евклида.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Оперировать понятием остатка по модулю, применять свойства сравнений по модулю.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Выражения с переменными.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Использоват</w:t>
      </w:r>
      <w:r w:rsidRPr="00324D4D">
        <w:rPr>
          <w:rFonts w:ascii="Times New Roman" w:hAnsi="Times New Roman"/>
          <w:color w:val="000000"/>
          <w:sz w:val="28"/>
          <w:lang w:val="ru-RU"/>
        </w:rPr>
        <w:t>ь алгебраическую терминологию и символику, применять её в процессе освоения учебного материала.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Использовать понятие тождества, выполнять тождественные преобразования выражений, доказ</w:t>
      </w:r>
      <w:r w:rsidRPr="00324D4D">
        <w:rPr>
          <w:rFonts w:ascii="Times New Roman" w:hAnsi="Times New Roman"/>
          <w:color w:val="000000"/>
          <w:sz w:val="28"/>
          <w:lang w:val="ru-RU"/>
        </w:rPr>
        <w:t>ывать тождества.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Многочлены.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Выполнять действия (сложение, вычитание, умножение) с одночленами и с многочленами, применять формулы сокращённого умножен</w:t>
      </w:r>
      <w:r w:rsidRPr="00324D4D">
        <w:rPr>
          <w:rFonts w:ascii="Times New Roman" w:hAnsi="Times New Roman"/>
          <w:color w:val="000000"/>
          <w:sz w:val="28"/>
          <w:lang w:val="ru-RU"/>
        </w:rPr>
        <w:t>ия (квадрат и куб суммы, квадрат и куб разности, разность квадратов, сумма и разность кубов), в том числе для упрощения вычислений.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</w:t>
      </w:r>
      <w:r w:rsidRPr="00324D4D">
        <w:rPr>
          <w:rFonts w:ascii="Times New Roman" w:hAnsi="Times New Roman"/>
          <w:color w:val="000000"/>
          <w:sz w:val="28"/>
          <w:lang w:val="ru-RU"/>
        </w:rPr>
        <w:t>еняя формулы сокращённого умножения.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Уравнения</w:t>
      </w:r>
      <w:r w:rsidRPr="00324D4D">
        <w:rPr>
          <w:rFonts w:ascii="Times New Roman" w:hAnsi="Times New Roman"/>
          <w:b/>
          <w:color w:val="000000"/>
          <w:sz w:val="28"/>
          <w:lang w:val="ru-RU"/>
        </w:rPr>
        <w:t xml:space="preserve"> и неравенства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</w:t>
      </w:r>
      <w:r w:rsidRPr="00324D4D">
        <w:rPr>
          <w:rFonts w:ascii="Times New Roman" w:hAnsi="Times New Roman"/>
          <w:color w:val="000000"/>
          <w:sz w:val="28"/>
          <w:lang w:val="ru-RU"/>
        </w:rPr>
        <w:t>еременными.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lastRenderedPageBreak/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Составлять и решать ли</w:t>
      </w:r>
      <w:r w:rsidRPr="00324D4D">
        <w:rPr>
          <w:rFonts w:ascii="Times New Roman" w:hAnsi="Times New Roman"/>
          <w:color w:val="000000"/>
          <w:sz w:val="28"/>
          <w:lang w:val="ru-RU"/>
        </w:rPr>
        <w:t>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Координаты и графики.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Изображать на координатной прямой точки, соответствующие заданным координатам, лучи, </w:t>
      </w:r>
      <w:r w:rsidRPr="00324D4D">
        <w:rPr>
          <w:rFonts w:ascii="Times New Roman" w:hAnsi="Times New Roman"/>
          <w:color w:val="000000"/>
          <w:sz w:val="28"/>
          <w:lang w:val="ru-RU"/>
        </w:rPr>
        <w:t>отрезки, интервалы, записывать числовые промежутки на алгебраическом языке.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Отмечать в координатной плоскости точки по заданным координатам.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Функции.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Строить графики линейных функций.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</w:t>
      </w:r>
      <w:r w:rsidRPr="00324D4D">
        <w:rPr>
          <w:rFonts w:ascii="Times New Roman" w:hAnsi="Times New Roman"/>
          <w:color w:val="000000"/>
          <w:sz w:val="28"/>
          <w:lang w:val="ru-RU"/>
        </w:rPr>
        <w:t>ость, время, расстояние, цена, количество, стоимость, производительность, время, объём работы.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</w:t>
      </w:r>
      <w:r w:rsidRPr="00324D4D">
        <w:rPr>
          <w:rFonts w:ascii="Times New Roman" w:hAnsi="Times New Roman"/>
          <w:color w:val="000000"/>
          <w:sz w:val="28"/>
          <w:lang w:val="ru-RU"/>
        </w:rPr>
        <w:t>афиков реальных процессов и зависимостей.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Использовать свойства функций для анализа графиков реальных зависимостей (нули функции, промежутки знакопостоянства функции, промежутки возрастания и убывания функции, наибольшее и наименьшее значения функции).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Исп</w:t>
      </w:r>
      <w:r w:rsidRPr="00324D4D">
        <w:rPr>
          <w:rFonts w:ascii="Times New Roman" w:hAnsi="Times New Roman"/>
          <w:color w:val="000000"/>
          <w:sz w:val="28"/>
          <w:lang w:val="ru-RU"/>
        </w:rPr>
        <w:t>ользовать графики для исследования процессов и зависимостей, при решении задач из других учебных предметов и реальной жизни.</w:t>
      </w:r>
    </w:p>
    <w:p w:rsidR="00865BDB" w:rsidRPr="00324D4D" w:rsidRDefault="00865BDB">
      <w:pPr>
        <w:spacing w:after="0" w:line="264" w:lineRule="auto"/>
        <w:ind w:left="120"/>
        <w:jc w:val="both"/>
        <w:rPr>
          <w:lang w:val="ru-RU"/>
        </w:rPr>
      </w:pPr>
    </w:p>
    <w:p w:rsidR="00865BDB" w:rsidRPr="00324D4D" w:rsidRDefault="0064155B">
      <w:pPr>
        <w:spacing w:after="0" w:line="264" w:lineRule="auto"/>
        <w:ind w:left="12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24D4D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Иррациональные числа.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представления о расширении числовых множеств.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квадратный корень, арифметический квадратный корень, иррациональное число, находить, оценивать квадратные корни, используя при необходимости калькулятор,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выполнять </w:t>
      </w:r>
      <w:r w:rsidRPr="00324D4D">
        <w:rPr>
          <w:rFonts w:ascii="Times New Roman" w:hAnsi="Times New Roman"/>
          <w:color w:val="000000"/>
          <w:sz w:val="28"/>
          <w:lang w:val="ru-RU"/>
        </w:rPr>
        <w:lastRenderedPageBreak/>
        <w:t>преобразования выражений, содержащих квадратные корни, используя свойства корней.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</w:t>
      </w:r>
      <w:r w:rsidRPr="00324D4D">
        <w:rPr>
          <w:rFonts w:ascii="Times New Roman" w:hAnsi="Times New Roman"/>
          <w:color w:val="000000"/>
          <w:sz w:val="28"/>
          <w:lang w:val="ru-RU"/>
        </w:rPr>
        <w:t>ой прямой.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10, записывать и округлять числовые значения реальных величин с использованием разных систем измерений.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Делимость.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остатка по </w:t>
      </w:r>
      <w:r w:rsidRPr="00324D4D">
        <w:rPr>
          <w:rFonts w:ascii="Times New Roman" w:hAnsi="Times New Roman"/>
          <w:color w:val="000000"/>
          <w:sz w:val="28"/>
          <w:lang w:val="ru-RU"/>
        </w:rPr>
        <w:t>модулю, применять свойства сравнений по модулю, находить остатки суммы и произведения по данному модулю.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Дробно-рациональные выражения.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Находить допустимые значения переменных в дробно-рациональных выражениях.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Применять основное св</w:t>
      </w:r>
      <w:r w:rsidRPr="00324D4D">
        <w:rPr>
          <w:rFonts w:ascii="Times New Roman" w:hAnsi="Times New Roman"/>
          <w:color w:val="000000"/>
          <w:sz w:val="28"/>
          <w:lang w:val="ru-RU"/>
        </w:rPr>
        <w:t>ойство рациональной дроби.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Выполнять приведение алгебраических дробей к общему знаменателю, сложение, умножение, деление алгебраических дробей.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</w:t>
      </w:r>
      <w:r w:rsidRPr="00324D4D">
        <w:rPr>
          <w:rFonts w:ascii="Times New Roman" w:hAnsi="Times New Roman"/>
          <w:color w:val="000000"/>
          <w:sz w:val="28"/>
          <w:lang w:val="ru-RU"/>
        </w:rPr>
        <w:t>зличных задач из математики, смежных предметов, из реальной практики.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Степени.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Иррациональные выражения.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Находить допустимые значения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переменных в выражениях, содержащих арифметические квадратные корни.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Выполнять преобразования иррациональных выражений, используя свойства корней.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Решать квадратные уравнения.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Решать дробно-рациональные уравнения.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Решать линейные у</w:t>
      </w:r>
      <w:r w:rsidRPr="00324D4D">
        <w:rPr>
          <w:rFonts w:ascii="Times New Roman" w:hAnsi="Times New Roman"/>
          <w:color w:val="000000"/>
          <w:sz w:val="28"/>
          <w:lang w:val="ru-RU"/>
        </w:rPr>
        <w:t>равнения с параметрами, несложные системы линейных уравнений с параметрами.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Проводить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</w:t>
      </w:r>
      <w:r w:rsidRPr="00324D4D">
        <w:rPr>
          <w:rFonts w:ascii="Times New Roman" w:hAnsi="Times New Roman"/>
          <w:color w:val="000000"/>
          <w:sz w:val="28"/>
          <w:lang w:val="ru-RU"/>
        </w:rPr>
        <w:t>т, то сколько, и прочее).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lastRenderedPageBreak/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Применять свойства числовых не</w:t>
      </w:r>
      <w:r w:rsidRPr="00324D4D">
        <w:rPr>
          <w:rFonts w:ascii="Times New Roman" w:hAnsi="Times New Roman"/>
          <w:color w:val="000000"/>
          <w:sz w:val="28"/>
          <w:lang w:val="ru-RU"/>
        </w:rPr>
        <w:t>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</w:t>
      </w:r>
      <w:r w:rsidRPr="00324D4D">
        <w:rPr>
          <w:rFonts w:ascii="Times New Roman" w:hAnsi="Times New Roman"/>
          <w:color w:val="000000"/>
          <w:sz w:val="28"/>
          <w:lang w:val="ru-RU"/>
        </w:rPr>
        <w:t>ские обозначения), определять значение функции по значению аргумента, определять свойства функции по её графику.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Строить графики функций , описывать свойства числовой функции по её графику.</w:t>
      </w:r>
    </w:p>
    <w:p w:rsidR="00865BDB" w:rsidRPr="00324D4D" w:rsidRDefault="00865BDB">
      <w:pPr>
        <w:spacing w:after="0" w:line="264" w:lineRule="auto"/>
        <w:ind w:left="120"/>
        <w:jc w:val="both"/>
        <w:rPr>
          <w:lang w:val="ru-RU"/>
        </w:rPr>
      </w:pPr>
    </w:p>
    <w:p w:rsidR="00865BDB" w:rsidRPr="00324D4D" w:rsidRDefault="0064155B">
      <w:pPr>
        <w:spacing w:after="0" w:line="264" w:lineRule="auto"/>
        <w:ind w:left="12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24D4D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</w:t>
      </w:r>
      <w:r w:rsidRPr="00324D4D">
        <w:rPr>
          <w:rFonts w:ascii="Times New Roman" w:hAnsi="Times New Roman"/>
          <w:color w:val="000000"/>
          <w:sz w:val="28"/>
          <w:lang w:val="ru-RU"/>
        </w:rPr>
        <w:t>ные результаты: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корень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-й степени, степень с рациональным показателем, находить корень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-й степени, степень с рациональным показателем, используя при необходимости калькулятор, применять свойства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24D4D">
        <w:rPr>
          <w:rFonts w:ascii="Times New Roman" w:hAnsi="Times New Roman"/>
          <w:color w:val="000000"/>
          <w:sz w:val="28"/>
          <w:lang w:val="ru-RU"/>
        </w:rPr>
        <w:t>-й степени, степени с рациональным показателем.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Использовать понятие множества действительных чисел при решении задач, проведении рассуждений и доказательств.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Сравнивать и упорядочивать действительные числа, округлять действительные числа, выполнять прикид</w:t>
      </w:r>
      <w:r w:rsidRPr="00324D4D">
        <w:rPr>
          <w:rFonts w:ascii="Times New Roman" w:hAnsi="Times New Roman"/>
          <w:color w:val="000000"/>
          <w:sz w:val="28"/>
          <w:lang w:val="ru-RU"/>
        </w:rPr>
        <w:t>ку результата вычислений, оценку числовых выражений.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квадратного трёхчлена, находить корни квадратного трёхчлена.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линейные множители.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Решать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линейные и квадратные уравнения, уравнения, сводящиеся к ним, дробно-рациональные уравнения.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Решать несложные квадратные уравнения с параметром.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использовать метод интервалов, изображать решение неравен</w:t>
      </w:r>
      <w:r w:rsidRPr="00324D4D">
        <w:rPr>
          <w:rFonts w:ascii="Times New Roman" w:hAnsi="Times New Roman"/>
          <w:color w:val="000000"/>
          <w:sz w:val="28"/>
          <w:lang w:val="ru-RU"/>
        </w:rPr>
        <w:t>ств на числовой прямой, записывать решение с помощью символов.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Решать несложные системы нелинейных уравнений с параметром.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lastRenderedPageBreak/>
        <w:t>П</w:t>
      </w:r>
      <w:r w:rsidRPr="00324D4D">
        <w:rPr>
          <w:rFonts w:ascii="Times New Roman" w:hAnsi="Times New Roman"/>
          <w:color w:val="000000"/>
          <w:sz w:val="28"/>
          <w:lang w:val="ru-RU"/>
        </w:rPr>
        <w:t>рименять методы равносильных преобразований, замены переменной, графического метода при решении уравнений 3-й и 4-й степеней.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</w:t>
      </w:r>
      <w:r w:rsidRPr="00324D4D">
        <w:rPr>
          <w:rFonts w:ascii="Times New Roman" w:hAnsi="Times New Roman"/>
          <w:color w:val="000000"/>
          <w:sz w:val="28"/>
          <w:lang w:val="ru-RU"/>
        </w:rPr>
        <w:t>а числовой прямой, записывать решение с помощью символов.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Решать уравнения, неравенства и их системы, в том числе с ограничениями, например, в целых числах.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Проводить исследования уравнений и систем уравнений, в том числе с применением графических представ</w:t>
      </w:r>
      <w:r w:rsidRPr="00324D4D">
        <w:rPr>
          <w:rFonts w:ascii="Times New Roman" w:hAnsi="Times New Roman"/>
          <w:color w:val="000000"/>
          <w:sz w:val="28"/>
          <w:lang w:val="ru-RU"/>
        </w:rPr>
        <w:t>лений (устанавливать, имеет ли уравнение или система уравнений решения, если имеет, то сколько, и прочее).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уравнений, неравенств, их систем.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Использовать уравнения, неравенства и их сист</w:t>
      </w:r>
      <w:r w:rsidRPr="00324D4D">
        <w:rPr>
          <w:rFonts w:ascii="Times New Roman" w:hAnsi="Times New Roman"/>
          <w:color w:val="000000"/>
          <w:sz w:val="28"/>
          <w:lang w:val="ru-RU"/>
        </w:rPr>
        <w:t>емы для составления математической модели реальной ситуации или прикладной задачи, интерпретировать полученные результаты в заданном контексте.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зависимость, функция, график функции, </w:t>
      </w:r>
      <w:r w:rsidRPr="00324D4D">
        <w:rPr>
          <w:rFonts w:ascii="Times New Roman" w:hAnsi="Times New Roman"/>
          <w:color w:val="000000"/>
          <w:sz w:val="28"/>
          <w:lang w:val="ru-RU"/>
        </w:rPr>
        <w:t>прямая пропорциональность, линейная функция, обратная пропорциональность, парабола, гипербола, кусочно-заданная функция.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Исследовать функцию по её графику, устанавливать свойства функций: область определения, множество значений, нули функции, промежутки зн</w:t>
      </w:r>
      <w:r w:rsidRPr="00324D4D">
        <w:rPr>
          <w:rFonts w:ascii="Times New Roman" w:hAnsi="Times New Roman"/>
          <w:color w:val="000000"/>
          <w:sz w:val="28"/>
          <w:lang w:val="ru-RU"/>
        </w:rPr>
        <w:t>акопостоянства, промежутки возрастания и убывания, чётность и нечётность, наибольшее и наименьшее значения, асимптоты.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Определять пол</w:t>
      </w:r>
      <w:r w:rsidRPr="00324D4D">
        <w:rPr>
          <w:rFonts w:ascii="Times New Roman" w:hAnsi="Times New Roman"/>
          <w:color w:val="000000"/>
          <w:sz w:val="28"/>
          <w:lang w:val="ru-RU"/>
        </w:rPr>
        <w:t>ожение графика квадратичной функции в зависимости от её коэффициентов.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Строить график квадратичной функции, описывать свойства квадратичной функции по её графику.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Использовать свойства квадратичной функции для решения задач.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На примере квадратичной функции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строить график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24D4D">
        <w:rPr>
          <w:rFonts w:ascii="Times New Roman" w:hAnsi="Times New Roman"/>
          <w:i/>
          <w:color w:val="000000"/>
          <w:sz w:val="28"/>
          <w:lang w:val="ru-RU"/>
        </w:rPr>
        <w:t xml:space="preserve"> =</w:t>
      </w:r>
      <w:r>
        <w:rPr>
          <w:rFonts w:ascii="Times New Roman" w:hAnsi="Times New Roman"/>
          <w:i/>
          <w:color w:val="000000"/>
          <w:sz w:val="28"/>
        </w:rPr>
        <w:t>af</w:t>
      </w:r>
      <w:r w:rsidRPr="00324D4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24D4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324D4D">
        <w:rPr>
          <w:rFonts w:ascii="Times New Roman" w:hAnsi="Times New Roman"/>
          <w:i/>
          <w:color w:val="000000"/>
          <w:sz w:val="28"/>
          <w:lang w:val="ru-RU"/>
        </w:rPr>
        <w:t xml:space="preserve">)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с помощью преобразований графика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24D4D">
        <w:rPr>
          <w:rFonts w:ascii="Times New Roman" w:hAnsi="Times New Roman"/>
          <w:i/>
          <w:color w:val="000000"/>
          <w:sz w:val="28"/>
          <w:lang w:val="ru-RU"/>
        </w:rPr>
        <w:t>=</w:t>
      </w:r>
      <w:r>
        <w:rPr>
          <w:rFonts w:ascii="Times New Roman" w:hAnsi="Times New Roman"/>
          <w:i/>
          <w:color w:val="000000"/>
          <w:sz w:val="28"/>
        </w:rPr>
        <w:t>f</w:t>
      </w:r>
      <w:r w:rsidRPr="00324D4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24D4D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Иллюстрировать с помощью графика реальную зависимость или процесс по их характеристикам.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b/>
          <w:color w:val="000000"/>
          <w:sz w:val="28"/>
          <w:lang w:val="ru-RU"/>
        </w:rPr>
        <w:t>Арифметическая и геометрическая прогрессии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</w:t>
      </w:r>
      <w:r w:rsidRPr="00324D4D">
        <w:rPr>
          <w:rFonts w:ascii="Times New Roman" w:hAnsi="Times New Roman"/>
          <w:color w:val="000000"/>
          <w:sz w:val="28"/>
          <w:lang w:val="ru-RU"/>
        </w:rPr>
        <w:t>последовательность, арифметическая и геометрическая прогрессии.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Задавать последовательности разными способами: описательным, табличным, с помощью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24D4D">
        <w:rPr>
          <w:rFonts w:ascii="Times New Roman" w:hAnsi="Times New Roman"/>
          <w:color w:val="000000"/>
          <w:sz w:val="28"/>
          <w:lang w:val="ru-RU"/>
        </w:rPr>
        <w:t>-го члена, рекуррентным.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24D4D">
        <w:rPr>
          <w:rFonts w:ascii="Times New Roman" w:hAnsi="Times New Roman"/>
          <w:color w:val="000000"/>
          <w:sz w:val="28"/>
          <w:lang w:val="ru-RU"/>
        </w:rPr>
        <w:t>-го члена арифметической и гео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24D4D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</w:t>
      </w:r>
      <w:r w:rsidRPr="00324D4D">
        <w:rPr>
          <w:rFonts w:ascii="Times New Roman" w:hAnsi="Times New Roman"/>
          <w:color w:val="000000"/>
          <w:sz w:val="28"/>
          <w:lang w:val="ru-RU"/>
        </w:rPr>
        <w:t>ехнологий).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Распознавать и приводить примеры конечных и бесконечных последовательностей, ограниченных последовательностей, монотонно возрастающих (убывающих) последовательностей.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Иметь представление о сходимости последовательности, уметь находить сумму бес</w:t>
      </w:r>
      <w:r w:rsidRPr="00324D4D">
        <w:rPr>
          <w:rFonts w:ascii="Times New Roman" w:hAnsi="Times New Roman"/>
          <w:color w:val="000000"/>
          <w:sz w:val="28"/>
          <w:lang w:val="ru-RU"/>
        </w:rPr>
        <w:t>конечно убывающей геометрической прогрессии.</w:t>
      </w:r>
    </w:p>
    <w:p w:rsidR="00865BDB" w:rsidRPr="00324D4D" w:rsidRDefault="0064155B">
      <w:pPr>
        <w:spacing w:after="0" w:line="264" w:lineRule="auto"/>
        <w:ind w:firstLine="600"/>
        <w:jc w:val="both"/>
        <w:rPr>
          <w:lang w:val="ru-RU"/>
        </w:rPr>
      </w:pPr>
      <w:r w:rsidRPr="00324D4D">
        <w:rPr>
          <w:rFonts w:ascii="Times New Roman" w:hAnsi="Times New Roman"/>
          <w:color w:val="000000"/>
          <w:sz w:val="28"/>
          <w:lang w:val="ru-RU"/>
        </w:rPr>
        <w:t>Применять метод математической индукции при решении задач.</w:t>
      </w:r>
    </w:p>
    <w:p w:rsidR="00865BDB" w:rsidRPr="00324D4D" w:rsidRDefault="00865BDB">
      <w:pPr>
        <w:rPr>
          <w:lang w:val="ru-RU"/>
        </w:rPr>
        <w:sectPr w:rsidR="00865BDB" w:rsidRPr="00324D4D">
          <w:pgSz w:w="11906" w:h="16383"/>
          <w:pgMar w:top="1134" w:right="850" w:bottom="1134" w:left="1701" w:header="720" w:footer="720" w:gutter="0"/>
          <w:cols w:space="720"/>
        </w:sectPr>
      </w:pPr>
    </w:p>
    <w:p w:rsidR="00865BDB" w:rsidRDefault="0064155B">
      <w:pPr>
        <w:spacing w:after="0"/>
        <w:ind w:left="120"/>
      </w:pPr>
      <w:bookmarkStart w:id="6" w:name="block-8963494"/>
      <w:bookmarkEnd w:id="5"/>
      <w:r w:rsidRPr="00324D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5BDB" w:rsidRDefault="006415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865BD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BDB" w:rsidRDefault="00865B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BDB" w:rsidRDefault="00865BD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BDB" w:rsidRDefault="00865BDB"/>
        </w:tc>
      </w:tr>
      <w:tr w:rsidR="00865B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 (повторение)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ФУНКЦИИ. Координаты и графики.Функции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АЛГЕБРАИЧЕСКИЕ ВЫРАЖЕНИЯ. </w:t>
            </w: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 с переменными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СИСТЕМЫ УРАВНЕНИЙ. Линейные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натуральным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Многочлены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АЛГЕБРАИЧЕСКИЕ ВЫРАЖЕНИЯ. Формулы </w:t>
            </w: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сокращённого умножения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Делимость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Линейная функция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СИСТЕМЫ УРАВНЕНИЙ. Системы линейных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</w:t>
            </w: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5BDB" w:rsidRDefault="00865BDB"/>
        </w:tc>
      </w:tr>
    </w:tbl>
    <w:p w:rsidR="00865BDB" w:rsidRDefault="00865BDB">
      <w:pPr>
        <w:sectPr w:rsidR="00865B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5BDB" w:rsidRDefault="006415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865BD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BDB" w:rsidRDefault="00865B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BDB" w:rsidRDefault="00865BD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BDB" w:rsidRDefault="00865BDB"/>
        </w:tc>
      </w:tr>
      <w:tr w:rsidR="00865B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УРАВНЕНИЯ И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Квадратный корень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АЛГЕБРАИЧЕСКИЕ ВЫРАЖЕНИЯ. Дробно-рациональные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НЕРАВЕНСТВА. </w:t>
            </w: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Дробно-рациональные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Степени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Делимость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5BDB" w:rsidRDefault="00865BDB"/>
        </w:tc>
      </w:tr>
    </w:tbl>
    <w:p w:rsidR="00865BDB" w:rsidRDefault="00865BDB">
      <w:pPr>
        <w:sectPr w:rsidR="00865B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5BDB" w:rsidRDefault="006415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865BD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BDB" w:rsidRDefault="00865B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BDB" w:rsidRDefault="00865BD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BDB" w:rsidRDefault="00865BDB"/>
        </w:tc>
      </w:tr>
      <w:tr w:rsidR="00865B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НЕРАВЕНСТВА. Квадратные </w:t>
            </w: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Уравнения, неравенства и их системы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АЛГЕБРАИЧЕСКИЕ ВЫРАЖЕНИЯ. Степень с рациональным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5BDB" w:rsidRDefault="00865BDB"/>
        </w:tc>
      </w:tr>
    </w:tbl>
    <w:p w:rsidR="00865BDB" w:rsidRDefault="00865BDB">
      <w:pPr>
        <w:sectPr w:rsidR="00865B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5BDB" w:rsidRDefault="00865BDB">
      <w:pPr>
        <w:sectPr w:rsidR="00865B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5BDB" w:rsidRDefault="0064155B">
      <w:pPr>
        <w:spacing w:after="0"/>
        <w:ind w:left="120"/>
      </w:pPr>
      <w:bookmarkStart w:id="7" w:name="block-896348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65BDB" w:rsidRDefault="006415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276"/>
        <w:gridCol w:w="1322"/>
        <w:gridCol w:w="1841"/>
        <w:gridCol w:w="1910"/>
        <w:gridCol w:w="1347"/>
        <w:gridCol w:w="2221"/>
      </w:tblGrid>
      <w:tr w:rsidR="00865BD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BDB" w:rsidRDefault="00865B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BDB" w:rsidRDefault="00865BDB"/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BDB" w:rsidRDefault="00865B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BDB" w:rsidRDefault="00865BDB"/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Рациональные числа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Сравнение, упорядочивание и арифметические действия с рациональными числами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Числовая прямая, модуль числа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Проценты, запись процентов в виде дроби и дроби в виде процентов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Три основные задачи на проценты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Три основные задачи на проценты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текстовых задач арифметическим способом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задач из реальной практики на части, дроби, проценты, применение отношений и пропорций при решении задач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Решение задач из реальной практики на части, дроби, </w:t>
            </w: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проценты, применение отношений и пропорций при решении </w:t>
            </w: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задач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Реальные зависимости; решение задач на движение, работу, покупки, налоги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координат. Абсцисса и ордината точки на координатной плоскости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система координат. Абсцисса и ордината точки на </w:t>
            </w: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 плоскости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зависимости между величинами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функции. Функция как математическая модель реального </w:t>
            </w: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процесса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функции. Функция как </w:t>
            </w: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математическая модель реального процесса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функции. Функция как математическая модель реального процесса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область значений функции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Область </w:t>
            </w: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определения и область значений функции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"Координаты и графики.Функции"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Выражение с переменными. Значение выражения с переменными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Выражение с переменными. Значение выражения с переменными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Выражение с переменными. Значение выражения с переменными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зависимости между величинами в виде формулы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зависимости между величинами в </w:t>
            </w: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виде формулы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формулам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формулам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одной переменной. Корень уравнения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уравнений с одной переменной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уравнений с одной переменной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Равносильность уравнений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как математическая модель реальной ситуации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корней линейного уравнения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корней линейного уравнения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линейных уравнений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уравнение, содержащее знак модуля 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"Выражения с переменными", "Линейные уравнения"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Запись числа в десятичной позиционной системе счисления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Запись числа в десятичной позиционной системе счисления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Одночлены.</w:t>
            </w: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Одночлен стандартного вида. Степень одночлена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Одночлены. Одночлен стандартного вида. Степень одночлена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Многочлены. Многочлен стандартного вида. Степень многочлена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Многочлены. Многочлен стандартного вида. Степень </w:t>
            </w: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многочленов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многочленов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многочленов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многочленов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многочленов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t>и деление многочленов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многочленов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Корни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Корни многочлена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Тождество. Тождественные преобразования алгебраических </w:t>
            </w: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Тождество. Тождественные преобразования алгебраических выражений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Тождество. Тождественные преобразования </w:t>
            </w: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алгебраических выражений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Тождество. Тождественные преобразования алгебраических выражений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Тождество. Тождественные преобразования алгебраических выражений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Доказательство тождеств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</w:t>
            </w: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"Степень с натуральным показателем", "Многочлены"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 суммы и квадрат разности двух выражений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 суммы нескольких выражений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Куб суммы и куб разности двух выражений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Разность квадратов двух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разности и суммы двух выражений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разности и суммы двух выражений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Сумма и разность кубов двух выражений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Сумма и разность кубов двух выражений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многочлена на множители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разности суммы двух выражений, сумма и разность кубов двух выражений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многочлена на множители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группировки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"Формулы сокращенного умножения"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Делимость целых чисел. Свойства делимости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Делимость целых чисел. Свойства делимости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составные числа. Чётные и нечётные числа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</w:t>
            </w:r>
            <w:r>
              <w:rPr>
                <w:rFonts w:ascii="Times New Roman" w:hAnsi="Times New Roman"/>
                <w:color w:val="000000"/>
                <w:sz w:val="24"/>
              </w:rPr>
              <w:t>делимости на 2, 4, 8, 5, 3, 6, 9, 10, 11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4, 8, 5, 3,6, 9, 10, 11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делимости суммы и произведения целых чисел при </w:t>
            </w: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решении задач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Наибольший общий делитель и наименьшее общее кратное двух </w:t>
            </w: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чисел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простые числа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Евклида. Деление с остатком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Сравнения целых чисел по модулю натурального числа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функция, её свойства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функция, её свойства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функция, её свойства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линейной функции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линейной функции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линейной функции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линейной функции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| x |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| x |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| x |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| x |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Кусочно-заданные функции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Кусочно-заданные функции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Кусочно-заданные функции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Кусочно-заданные функции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темам "Делимость", "Линейная функция"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уравнений с двумя переменными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уравнений с двумя переменными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метод решения системы линейных уравнений с двумя переменными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Графический метод решения системы </w:t>
            </w: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уравнений с двумя переменными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с двумя переменными методом подстановки и методом сложения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с двумя переменными методом подстановки и методом сложения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с двумя переменными методом подстановки и методом сложения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с двумя переменными методом подстановки и методом сложения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</w:t>
            </w: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двумя переменными как модель реальной ситуации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линейных уравнений"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Выражения с переменными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Степень с натуральным показателем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Одночлены и многочлены. </w:t>
            </w:r>
            <w:r>
              <w:rPr>
                <w:rFonts w:ascii="Times New Roman" w:hAnsi="Times New Roman"/>
                <w:color w:val="000000"/>
                <w:sz w:val="24"/>
              </w:rPr>
              <w:t>Тождественные преобразования алгебраических выражений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Формулы сокращённого умножения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Pr="00324D4D" w:rsidRDefault="0064155B">
            <w:pPr>
              <w:spacing w:after="0"/>
              <w:ind w:left="135"/>
              <w:rPr>
                <w:lang w:val="ru-RU"/>
              </w:rPr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Координаты и графики. 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 w:rsidRPr="0032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Линейная функция и её свойства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Решение систем линейных уравнений с двумя переменными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BDB" w:rsidRDefault="00865BDB"/>
        </w:tc>
      </w:tr>
    </w:tbl>
    <w:p w:rsidR="00865BDB" w:rsidRDefault="00865BDB">
      <w:pPr>
        <w:sectPr w:rsidR="00865B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5BDB" w:rsidRDefault="006415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865BDB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BDB" w:rsidRDefault="00865B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BDB" w:rsidRDefault="00865BDB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BDB" w:rsidRDefault="00865B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BDB" w:rsidRDefault="00865BDB"/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числовых неравенств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числовых неравенств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Доказательство неравенств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переменной. Строгие и нестрогие неравенства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переменной. Строгие и нестрогие неравенства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умножение числовых неравенств.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Оценивание значения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решении неравенства с одной переменной. Множество решений неравенства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решении неравенства с одной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переменной. Множество решений неравенства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неравенства. Неравенство-следствие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неравенство с одной переменной и множество его решений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линейных неравенств с </w:t>
            </w:r>
            <w:r>
              <w:rPr>
                <w:rFonts w:ascii="Times New Roman" w:hAnsi="Times New Roman"/>
                <w:color w:val="000000"/>
                <w:sz w:val="24"/>
              </w:rPr>
              <w:t>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линейных неравенств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линейных неравенств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линейных неравенств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 и его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квадратный корень и его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иррационального числа. Действия с иррациональными числами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действий с иррациональными числами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действий с иррациональными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действий с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иррациональными числами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чисел. Представления о расширениях числовых множеств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 в выражениях,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содержащих арифметические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 в выражениях, содержащих арифметические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Тождественные преобразования выражений, содержащих арифметические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"Квадратный корень"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уравнения. Количество действительных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корней квадратного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уравнения. Количество действительных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уравнения. Количество действительных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корней квадратного уравнения. Количество действительных корней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Уравнения, сводимые к линейным уравнениям или к квадратным уравнениям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Уравнения, сводимые к линейным уравнениям или к квадратным уравнениям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 с параметром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квадратных уравнений с параметрами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квадратных уравнений с параметрами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квадратных уравнений, содержащих знак модуля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квадратных уравнений,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содержащих знак модуля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как математическая модель реальной ситуации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Тождественные преобразования рациональных выражений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Тождественные преобразования рациональных выражений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Тождественные преобразования рациональных выражений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Тождественные преобразования рациональных выражений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дробь. Допустимые значения переменных в дробно-рациональных выражениях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дробь. Допустимые значения переменных в дробно-рациональных выражениях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Алгебраическая дробь. Допустимые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значения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переменных в дробно-рациональных выражениях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Возведение алгебраической дроби в степень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"Дробно-рациональные выражения"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уравнений, сводящихся к линейным уравнениям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уравнений, сводящихся к линейным уравнениям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дробно-рациональных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уравнений, сводящихся к линейным уравнениям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уравнений, сводящихся к квадратным уравнениям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уравнений, сводящихся к квадратным уравнениям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уравнений, сводящихся к квадратным уравнениям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 методом замены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 методом замены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дробно-рациональных уравнений методом замены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 методом замены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дробно-рациональных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дробно-рациональных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дробно-рациональных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дробно-рациональных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с помощью дробно-рациональных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дробно-рациональных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"Дробно-рациональные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Область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свойств функции по её графику. Примеры графиков функций, отражающих </w:t>
            </w:r>
            <w:r>
              <w:rPr>
                <w:rFonts w:ascii="Times New Roman" w:hAnsi="Times New Roman"/>
                <w:color w:val="000000"/>
                <w:sz w:val="24"/>
              </w:rPr>
              <w:t>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Функции, описывающие прямую и обратную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пропорциональные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 y = x2 и её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 y = x2 и её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 y = x3 и её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 y =к/х и её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 y =к/х и её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 y =vх и её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выражений, содержащих степени с целым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Стандартный вид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Стандартный вид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числами, записанными в стандартном виде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числами, записанными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стандартном виде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Размеры объектов окружающего </w:t>
            </w:r>
            <w:r>
              <w:rPr>
                <w:rFonts w:ascii="Times New Roman" w:hAnsi="Times New Roman"/>
                <w:color w:val="000000"/>
                <w:sz w:val="24"/>
              </w:rPr>
              <w:t>мира,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Размеры объектов окружающего мира,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Размеры объектов окружающего мира,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Сравнения целых чисел по модулю натурального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Сравнения целых чисел по модулю натурального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сравнений по модулю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сравнений по модулю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Остатки суммы и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по данному модулю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"Степени", "Делимость"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Решение линейных неравенств с одной переменной и систем линейных неравенств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Решение линейных неравенств с одной переменной и систем линейных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неравенств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Тождественные преобразования выражений, содержащих арифметические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квадратных уравнений. 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Решение задач из реальной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Тождественные преобразования рациональных выражений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Решение дробно-рациональных уравнений, сводящихся к линейным или к квадратным уравнениям. Решение текстовых задач с помощью дробно-рациональных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Решение текстовых задач различными способ</w:t>
            </w:r>
            <w:r>
              <w:rPr>
                <w:rFonts w:ascii="Times New Roman" w:hAnsi="Times New Roman"/>
                <w:color w:val="000000"/>
                <w:sz w:val="24"/>
              </w:rPr>
              <w:t>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Решение задач из реальной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BDB" w:rsidRDefault="00865BDB"/>
        </w:tc>
      </w:tr>
    </w:tbl>
    <w:p w:rsidR="00865BDB" w:rsidRDefault="00865BDB">
      <w:pPr>
        <w:sectPr w:rsidR="00865B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5BDB" w:rsidRDefault="006415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4581"/>
        <w:gridCol w:w="1211"/>
        <w:gridCol w:w="1841"/>
        <w:gridCol w:w="1910"/>
        <w:gridCol w:w="1347"/>
        <w:gridCol w:w="2221"/>
      </w:tblGrid>
      <w:tr w:rsidR="00865BDB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3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BDB" w:rsidRDefault="00865B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BDB" w:rsidRDefault="00865BDB"/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5BDB" w:rsidRDefault="00865B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BDB" w:rsidRDefault="00865B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BDB" w:rsidRDefault="00865BDB"/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Функция. Свойства функций: нули функции, промежутки знакопостоянства функции, промежутки возрастания и убывания функции, чётные и нечётные функции, </w:t>
            </w:r>
            <w:r>
              <w:rPr>
                <w:rFonts w:ascii="Times New Roman" w:hAnsi="Times New Roman"/>
                <w:color w:val="000000"/>
                <w:sz w:val="24"/>
              </w:rPr>
              <w:t>наибольшее и наименьшее значения функции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Функция. Свойства функций: нули функции, промежутки знакопостоянства функции, промежутки возрастания и убывания функции, чётные и нечётные функции, наибольшее и наименьшее значения функции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графиков функций с помощью преобразований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графиков функций с помощью преобразований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трёхчлен. Корни квадратного трёхчлена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линейные множители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линейные множители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 и её свойства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квадратичной функции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квадратичной функции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квадратичной функции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графика квадратичной функции в зависимости от её коэффициентов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графика квадратичной функции в зависимости от её коэффициентов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свойств квадратичной функции для решения задач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свойств квадратичной функции для решения задач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свойств квадратичной функции для решения задач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Степенные функции с натуральными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показателями, их графики и свойства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Степенные функции с натуральными показателями, их графики и свойства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Степенные функции с натуральными показателями, их графики и свойства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Степенные функции с натуральными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показателями,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их графики и свойства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√x , y = ³√x , y = | x |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=√x , y = ³√x , y = | x |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√x , y = ³√x , y = | x |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решении неравенства с одной переменной. Множество решений неравенства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с одной переменной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с одной переменной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неравенств графическим методом и методом </w:t>
            </w:r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неравенств графическим методом и методом интервалов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Неравенства, содержащие знак модуля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Неравенства, содержащие знак модуля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неравенств с одной переменной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 с одной переменной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неравенств, систем неравенств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неравенств, систем неравенств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Неравенство с двумя переменными. Решение неравенства с двумя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метод решения систем неравенств с 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неравенств с 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"Квадратные неравенства"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применений методов равносильных преобразований, замены переменной, графического метода при решении уравнений 3-й и 4-й степеней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применений методов равносильных преобразований, замены переменной, графического метода при решении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 3-й и 4-й степеней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применений методов равносильных преобразований, замены переменной, графического метода при решении уравнений 3-й и 4-й степеней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 и неравенств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 и неравенств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 и неравенств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 и неравенств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 с 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 уравнений с 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систем нелинейных уравнений с 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систем нелинейных уравнений с 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простейших систем нелинейных уравнений с </w:t>
            </w:r>
            <w:r>
              <w:rPr>
                <w:rFonts w:ascii="Times New Roman" w:hAnsi="Times New Roman"/>
                <w:color w:val="000000"/>
                <w:sz w:val="24"/>
              </w:rPr>
              <w:t>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систем нелинейных уравнений с 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метод решения системы нелинейных уравнений с 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Графический метод решения системы нелинейных уравнений с </w:t>
            </w:r>
            <w:r>
              <w:rPr>
                <w:rFonts w:ascii="Times New Roman" w:hAnsi="Times New Roman"/>
                <w:color w:val="000000"/>
                <w:sz w:val="24"/>
              </w:rPr>
              <w:t>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двух нелинейных уравнений с двумя переменными как модель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реальной ситуации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нелинейных уравнений с двумя переменными как модель реальной ситуации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двух нелинейных уравнений с </w:t>
            </w:r>
            <w:r>
              <w:rPr>
                <w:rFonts w:ascii="Times New Roman" w:hAnsi="Times New Roman"/>
                <w:color w:val="000000"/>
                <w:sz w:val="24"/>
              </w:rPr>
              <w:t>двумя переменными как модель реальной ситуации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нелинейных уравнений с двумя переменными как модель реальной ситуации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нелинейных уравнений с параметром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нелинейных уравнений с параметром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нелинейных уравнений с параметром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неравенства с двумя переменными и их системы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"Уравнения, неравенства и их системы"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числовой последовательности. Конечные и </w:t>
            </w:r>
            <w:r>
              <w:rPr>
                <w:rFonts w:ascii="Times New Roman" w:hAnsi="Times New Roman"/>
                <w:color w:val="000000"/>
                <w:sz w:val="24"/>
              </w:rPr>
              <w:t>бесконечные последовательности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Ограниченная последовательность. Монотонно возрастающая (убывающая) последовательность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задания последовательности: описательный, табличный,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формулы n-го члена, рекуррентный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членов арифметической и геометрической прогрессий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членов арифметической и геометрической прогрессий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суммы первых n членов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арифметической и геометрической прогрессий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суммы первых n членов арифметической и геометрической прогрессий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суммы первых n членов арифметической и геометрической прогрессий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проценты, банковские </w:t>
            </w:r>
            <w:r>
              <w:rPr>
                <w:rFonts w:ascii="Times New Roman" w:hAnsi="Times New Roman"/>
                <w:color w:val="000000"/>
                <w:sz w:val="24"/>
              </w:rPr>
              <w:t>вклады и кредиты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проценты, банковские вклады и кредиты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проценты, банковские вклады и кредиты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проценты, банковские вклады и кредиты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проценты, банковские вклады и кредиты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проценты, банковские вклады и кредиты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проценты, банковские вклады и кредиты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 сходимости последовательности, о суммировании бесконечно убывающей геометрической прогрессии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 сходимости последовательности, о суммировании бесконечно убывающей геометрической прогрессии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математической индукции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математической индукции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n-й степени. Свойства корня n-й степени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n-й степени. Свойства корня n-й степени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n-й степени. Свойства корня n-й степени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рациональным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показателем и её свойства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Тождественные преобразования выражений, содержащих корень n-й степени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Тождественные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преобразования выражений, содержащих корень n-й степени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Тождественные преобразования выражений, содержащих корень n-й степени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Тождественные преобразования выражений, содержащих степень с рациональным показателем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Тождественные преобразования выражений, содержащих степень с рациональным показателем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"Степень с рациональным показателем"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обобщение. Числа и вычисления (запись, сравнение,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действительными числами, числовая прямая)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обобщение. Числа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вычисления (запись, сравнение, действия с действительными числами, числовая прямая)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обобщение. Числа и вычисления (проценты, отношения, </w:t>
            </w:r>
            <w:r>
              <w:rPr>
                <w:rFonts w:ascii="Times New Roman" w:hAnsi="Times New Roman"/>
                <w:color w:val="000000"/>
                <w:sz w:val="24"/>
              </w:rPr>
              <w:t>пропорции)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Числа и вычисления (проценты, отношения, пропорции)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Числа и вычисления (решение задач из реальной жизни)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обобщение. Числа и вычисления (решение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 из реальной жизни)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Числа и вычисления (округление, приближение, оценка)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Текстовые задачи (решение текстовых задач арифметическим и алгебраическим способами)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Текстовые задачи (решение текстовых задач арифметическим и алгебраическим способами)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обобщение. Текстовые задачи (решение текстовых задач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арифметическим и алгебраическим способами)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обобщение. Текстовые задачи (решение текстовых задач арифметическим и алгебраическим способами)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Текстовые задачи (решение текстовых задач арифметическим и алгебраическим способами)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Текстовые задачи (решение текстовых задач арифметическим и алгебраическим способами)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Алгебраические выражения (преобразование алгебраических выражений, содержащих степень с целым показателем)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обобщение. Алгебраические выражения (преобразование алгебраических выражений, содержащих степень с целым показателем)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обобщение. Алгебраические выражения (преобразование алгебраических выражений, содержащих степень с целым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показателем)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Алгебраические выражения (преобразование алгебраических выражений, содержащих арифметический квадратный корень)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обобщение. Алгебраические выражения (преобразование алгебраических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выражений, содержащих арифметический квадратный корень)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Алгебраические выражения (преобразование алгебраических выражений, содержащих арифметический квадратный корень)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Алгебраические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выражения (преобразование целых и дробно-рациональных выражений)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Алгебраические выражения (преобразование целых и дробно-рациональных выражений)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обобщение. Алгебраические выражения </w:t>
            </w:r>
            <w:r>
              <w:rPr>
                <w:rFonts w:ascii="Times New Roman" w:hAnsi="Times New Roman"/>
                <w:color w:val="000000"/>
                <w:sz w:val="24"/>
              </w:rPr>
              <w:t>(преобразование целых и дробно-рациональных выражений)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обобщение. Алгебраические выражения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(преобразование целых и дробно-рациональных выражений)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Алгебраические выражения (разложение многочлена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множители, в том числе с использованием формул сокращенного умножения)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Алгебраические выражения (разложение многочлена на множители, в том числе с использованием формул сокращенного умножения)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Алгебраические выражения (разложение многочлена на множители, в том числе с использованием формул сокращенного умножения)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Алгебраические выражения (моделирование с помощью формул реальных процесс</w:t>
            </w:r>
            <w:r>
              <w:rPr>
                <w:rFonts w:ascii="Times New Roman" w:hAnsi="Times New Roman"/>
                <w:color w:val="000000"/>
                <w:sz w:val="24"/>
              </w:rPr>
              <w:t>ов и явлений)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(построение, свойства изученных функций)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Функции (построение, свойства изученных функций)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Функции (построение, свойства изученных функций)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Функции (графическое решение уравнений и их систем)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Функции (графическое решение уравнений и их систем)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(моделирование реальных процессов)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865BDB" w:rsidRDefault="00865BDB">
            <w:pPr>
              <w:spacing w:after="0"/>
              <w:ind w:left="135"/>
            </w:pPr>
          </w:p>
        </w:tc>
      </w:tr>
      <w:tr w:rsidR="00865B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65BDB" w:rsidRDefault="00641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BDB" w:rsidRDefault="00865BDB"/>
        </w:tc>
      </w:tr>
    </w:tbl>
    <w:p w:rsidR="00865BDB" w:rsidRDefault="00865BDB">
      <w:pPr>
        <w:sectPr w:rsidR="00865B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5BDB" w:rsidRDefault="00865BDB">
      <w:pPr>
        <w:sectPr w:rsidR="00865B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5BDB" w:rsidRDefault="0064155B">
      <w:pPr>
        <w:spacing w:after="0"/>
        <w:ind w:left="120"/>
      </w:pPr>
      <w:bookmarkStart w:id="8" w:name="block-896349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65BDB" w:rsidRDefault="006415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65BDB" w:rsidRDefault="0064155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65BDB" w:rsidRDefault="0064155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65BDB" w:rsidRDefault="0064155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65BDB" w:rsidRDefault="006415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</w:t>
      </w:r>
      <w:r>
        <w:rPr>
          <w:rFonts w:ascii="Times New Roman" w:hAnsi="Times New Roman"/>
          <w:b/>
          <w:color w:val="000000"/>
          <w:sz w:val="28"/>
        </w:rPr>
        <w:t>ДЛЯ УЧИТЕЛЯ</w:t>
      </w:r>
    </w:p>
    <w:p w:rsidR="00865BDB" w:rsidRDefault="0064155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65BDB" w:rsidRDefault="00865BDB">
      <w:pPr>
        <w:spacing w:after="0"/>
        <w:ind w:left="120"/>
      </w:pPr>
    </w:p>
    <w:p w:rsidR="00865BDB" w:rsidRDefault="006415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65BDB" w:rsidRDefault="0064155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65BDB" w:rsidRDefault="00865BDB">
      <w:pPr>
        <w:sectPr w:rsidR="00865BDB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64155B" w:rsidRDefault="0064155B"/>
    <w:sectPr w:rsidR="006415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65BDB"/>
    <w:rsid w:val="00324D4D"/>
    <w:rsid w:val="0064155B"/>
    <w:rsid w:val="0086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2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4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9913</Words>
  <Characters>56506</Characters>
  <Application>Microsoft Office Word</Application>
  <DocSecurity>0</DocSecurity>
  <Lines>470</Lines>
  <Paragraphs>132</Paragraphs>
  <ScaleCrop>false</ScaleCrop>
  <Company>Reanimator Extreme Edition</Company>
  <LinksUpToDate>false</LinksUpToDate>
  <CharactersWithSpaces>66287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Лунева</cp:lastModifiedBy>
  <cp:revision>3</cp:revision>
  <dcterms:created xsi:type="dcterms:W3CDTF">2023-10-10T12:37:00Z</dcterms:created>
  <dcterms:modified xsi:type="dcterms:W3CDTF">2023-10-10T12:37:00Z</dcterms:modified>
</cp:coreProperties>
</file>